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987" w:tblpY="2478"/>
        <w:tblOverlap w:val="never"/>
        <w:tblW w:w="8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663"/>
        <w:gridCol w:w="4839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166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评审因素</w:t>
            </w:r>
          </w:p>
        </w:tc>
        <w:tc>
          <w:tcPr>
            <w:tcW w:w="483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说明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66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价格分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30分）</w:t>
            </w:r>
          </w:p>
        </w:tc>
        <w:tc>
          <w:tcPr>
            <w:tcW w:w="48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喉镜主机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价格分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主机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价格最低者得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分，其它家得分=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主机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最低价/各家的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主机报价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喉镜片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价格分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喉镜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片价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格最低者得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分，其它家得分=喉镜片最低价/各家的喉镜片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价×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分）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价格分=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喉镜主机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价格分+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喉镜片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价格分。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技术参数和配置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48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招标文件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中所有技术参数全部满足的得满分。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招标文件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标注“★”号的技术条款为关键性技术指标，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为必须满足项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非“★”号参数每有一项负偏离得扣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分，非“★”号参数负偏离超过（含）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项的，技术参数和配置此项得0分。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3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免费质保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38" w:leftChars="0"/>
              <w:jc w:val="center"/>
              <w:textAlignment w:val="auto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分）</w:t>
            </w:r>
          </w:p>
        </w:tc>
        <w:tc>
          <w:tcPr>
            <w:tcW w:w="48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免费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质保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年，每延长一年得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分，最多得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（需提供相关质保期限承诺书，否则本项不得分。）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售后服务能力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措施（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分）</w:t>
            </w:r>
          </w:p>
        </w:tc>
        <w:tc>
          <w:tcPr>
            <w:tcW w:w="48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根据售后的响应时间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故障修复时间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巡检次数及巡检时间段售后服务的保障措施等方面，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评审时按各投标响应横向分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析比较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评议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综合打分。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（优秀得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分；良好得4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分；一般得1分；其余不得分）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技术培训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（5分）</w:t>
            </w:r>
          </w:p>
        </w:tc>
        <w:tc>
          <w:tcPr>
            <w:tcW w:w="48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根据培训的科学性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计划安排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培训措施等方面，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评审时按各投标响应横向分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析比较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评议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综合打分。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ascii="宋体" w:hAnsi="宋体" w:eastAsia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（优秀得5分；良好得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4-2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分；一般得1分；其余不得分）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</w:p>
        </w:tc>
      </w:tr>
    </w:tbl>
    <w:p>
      <w:pPr>
        <w:jc w:val="center"/>
        <w:rPr>
          <w:rFonts w:ascii="宋体" w:hAnsi="宋体" w:eastAsia="宋体"/>
          <w:sz w:val="40"/>
          <w:szCs w:val="40"/>
        </w:rPr>
      </w:pPr>
      <w:r>
        <w:rPr>
          <w:rFonts w:hint="eastAsia" w:ascii="宋体" w:hAnsi="宋体" w:eastAsia="宋体"/>
          <w:sz w:val="40"/>
          <w:szCs w:val="40"/>
          <w:lang w:val="en-US" w:eastAsia="zh-CN"/>
        </w:rPr>
        <w:t>可视喉镜综合评分方法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E0"/>
    <w:rsid w:val="000D2CF6"/>
    <w:rsid w:val="000D7C1B"/>
    <w:rsid w:val="000F4B24"/>
    <w:rsid w:val="00184C9A"/>
    <w:rsid w:val="001A1A57"/>
    <w:rsid w:val="001C5993"/>
    <w:rsid w:val="002147E3"/>
    <w:rsid w:val="00226E6D"/>
    <w:rsid w:val="0024495C"/>
    <w:rsid w:val="00256E48"/>
    <w:rsid w:val="002C379E"/>
    <w:rsid w:val="00330EC5"/>
    <w:rsid w:val="003F6984"/>
    <w:rsid w:val="0041528C"/>
    <w:rsid w:val="00427A7B"/>
    <w:rsid w:val="00467427"/>
    <w:rsid w:val="005402E4"/>
    <w:rsid w:val="005424F7"/>
    <w:rsid w:val="006D746A"/>
    <w:rsid w:val="00703C05"/>
    <w:rsid w:val="00725D93"/>
    <w:rsid w:val="00766268"/>
    <w:rsid w:val="0076770F"/>
    <w:rsid w:val="007A5632"/>
    <w:rsid w:val="00864FE0"/>
    <w:rsid w:val="00910450"/>
    <w:rsid w:val="009321D2"/>
    <w:rsid w:val="0093471F"/>
    <w:rsid w:val="009678CB"/>
    <w:rsid w:val="00B01640"/>
    <w:rsid w:val="00B5322D"/>
    <w:rsid w:val="00BC365A"/>
    <w:rsid w:val="00C178DD"/>
    <w:rsid w:val="00C37C50"/>
    <w:rsid w:val="00C61E0E"/>
    <w:rsid w:val="00C73AEF"/>
    <w:rsid w:val="00C92932"/>
    <w:rsid w:val="00D12527"/>
    <w:rsid w:val="00E127CE"/>
    <w:rsid w:val="00E21D02"/>
    <w:rsid w:val="00E37E08"/>
    <w:rsid w:val="00ED598E"/>
    <w:rsid w:val="00F767C8"/>
    <w:rsid w:val="00FB3C3F"/>
    <w:rsid w:val="00FC48E7"/>
    <w:rsid w:val="00FE53E2"/>
    <w:rsid w:val="07AC5DD8"/>
    <w:rsid w:val="1FEB48E9"/>
    <w:rsid w:val="29352C64"/>
    <w:rsid w:val="353017B4"/>
    <w:rsid w:val="367906C0"/>
    <w:rsid w:val="3CB06D4B"/>
    <w:rsid w:val="69C5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499</Words>
  <Characters>515</Characters>
  <Lines>4</Lines>
  <Paragraphs>1</Paragraphs>
  <TotalTime>2</TotalTime>
  <ScaleCrop>false</ScaleCrop>
  <LinksUpToDate>false</LinksUpToDate>
  <CharactersWithSpaces>515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2020-01-14T00:19:00Z</dcterms:created>
  <dc:creator>njmucg</dc:creator>
  <cp:lastModifiedBy>无聊的老H</cp:lastModifiedBy>
  <dcterms:modified xsi:type="dcterms:W3CDTF">2022-05-12T00:45:52Z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F3C5AA7E7D06434984D10176C5327B85</vt:lpwstr>
  </property>
</Properties>
</file>