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EAB2" w14:textId="1056A944" w:rsidR="00854F9B" w:rsidRDefault="003E5DCE">
      <w:pPr>
        <w:rPr>
          <w:b/>
          <w:bCs/>
          <w:sz w:val="24"/>
          <w:szCs w:val="28"/>
        </w:rPr>
      </w:pPr>
      <w:r w:rsidRPr="003E5DCE">
        <w:rPr>
          <w:rFonts w:hint="eastAsia"/>
          <w:b/>
          <w:bCs/>
          <w:sz w:val="24"/>
          <w:szCs w:val="28"/>
        </w:rPr>
        <w:t>附件二：</w:t>
      </w:r>
      <w:r w:rsidRPr="003E5DCE">
        <w:rPr>
          <w:rFonts w:hint="eastAsia"/>
          <w:b/>
          <w:bCs/>
          <w:sz w:val="24"/>
          <w:szCs w:val="28"/>
        </w:rPr>
        <w:t>南区中央空调阀门施工检修更换需求清单</w:t>
      </w:r>
    </w:p>
    <w:p w14:paraId="7CD04458" w14:textId="77777777" w:rsidR="003E5DCE" w:rsidRDefault="003E5DCE" w:rsidP="003E5DCE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color="000000"/>
        </w:rPr>
        <w:t>1.门诊层阀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705"/>
        <w:gridCol w:w="1495"/>
        <w:gridCol w:w="924"/>
        <w:gridCol w:w="2612"/>
        <w:gridCol w:w="1316"/>
      </w:tblGrid>
      <w:tr w:rsidR="003E5DCE" w14:paraId="498A2657" w14:textId="77777777" w:rsidTr="00146927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D09D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F8F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9B4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1F52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数量（个）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57B9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施工检修更换内容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0E7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3E5DCE" w14:paraId="64DBC0DF" w14:textId="77777777" w:rsidTr="00146927">
        <w:trPr>
          <w:trHeight w:val="20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454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F11" w14:textId="77777777" w:rsidR="003E5DCE" w:rsidRDefault="003E5DCE" w:rsidP="00F740C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63C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埃美柯、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上海鸿特、杭州春江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9DB0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10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14660" w14:textId="77777777" w:rsidR="003E5DCE" w:rsidRDefault="003E5DCE" w:rsidP="00F740C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改造检修更换完成后，中标方需确保系统压力和设备运行正常，并将保温及配套设施恢复原样（保护层、保温修复、拆装引起的附近管路漏水点修复等）。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597C3" w14:textId="77777777" w:rsidR="003E5DCE" w:rsidRDefault="003E5DCE" w:rsidP="00F740C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E5DCE" w14:paraId="4AFBD88E" w14:textId="77777777" w:rsidTr="00146927">
        <w:trPr>
          <w:trHeight w:val="2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0B38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5E1" w14:textId="77777777" w:rsidR="003E5DCE" w:rsidRDefault="003E5DCE" w:rsidP="00F740C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平衡阀DN80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6BE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埃美柯、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上海鸿特、杭州春江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4518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5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7D1D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AA1BE" w14:textId="77777777" w:rsidR="003E5DCE" w:rsidRDefault="003E5DCE" w:rsidP="00F740C3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7CCBE5B5" w14:textId="77777777" w:rsidR="003E5DCE" w:rsidRDefault="003E5DCE" w:rsidP="00146927">
      <w:pPr>
        <w:rPr>
          <w:rFonts w:ascii="仿宋" w:eastAsia="仿宋" w:hAnsi="仿宋" w:cs="仿宋" w:hint="eastAsia"/>
          <w:sz w:val="30"/>
          <w:szCs w:val="30"/>
          <w:u w:color="000000"/>
        </w:rPr>
      </w:pPr>
    </w:p>
    <w:p w14:paraId="35384A70" w14:textId="77777777" w:rsidR="003E5DCE" w:rsidRDefault="003E5DCE" w:rsidP="003E5DCE">
      <w:pPr>
        <w:jc w:val="center"/>
        <w:rPr>
          <w:rFonts w:ascii="仿宋" w:eastAsia="仿宋" w:hAnsi="仿宋" w:cs="仿宋"/>
          <w:sz w:val="30"/>
          <w:szCs w:val="30"/>
          <w:u w:color="000000"/>
        </w:rPr>
      </w:pPr>
      <w:r>
        <w:rPr>
          <w:rFonts w:ascii="仿宋" w:eastAsia="仿宋" w:hAnsi="仿宋" w:cs="仿宋" w:hint="eastAsia"/>
          <w:sz w:val="30"/>
          <w:szCs w:val="30"/>
          <w:u w:color="000000"/>
        </w:rPr>
        <w:t>2.中央空调主机房</w:t>
      </w:r>
      <w:r>
        <w:rPr>
          <w:rFonts w:ascii="仿宋" w:eastAsia="仿宋" w:hAnsi="仿宋" w:cs="仿宋" w:hint="eastAsia"/>
          <w:sz w:val="32"/>
          <w:szCs w:val="32"/>
        </w:rPr>
        <w:t>冬夏季切换手动阀门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636"/>
        <w:gridCol w:w="1248"/>
        <w:gridCol w:w="841"/>
        <w:gridCol w:w="2931"/>
        <w:gridCol w:w="1027"/>
      </w:tblGrid>
      <w:tr w:rsidR="003E5DCE" w14:paraId="4DB6A831" w14:textId="77777777" w:rsidTr="00146927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3ED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01BF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F6BE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89E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数量（个）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6F7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维保内容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B2BD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3E5DCE" w14:paraId="38EAAACC" w14:textId="77777777" w:rsidTr="00146927">
        <w:trPr>
          <w:trHeight w:val="188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4E18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D6F2" w14:textId="77777777" w:rsidR="003E5DCE" w:rsidRDefault="003E5DCE" w:rsidP="00F740C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涡轮蝶阀DN250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CEDF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埃美柯、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上海鸿特、杭州春江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308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F6F38" w14:textId="77777777" w:rsidR="003E5DCE" w:rsidRDefault="003E5DCE" w:rsidP="00F740C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改造检修更换完成后，中标方需确保系统压力和设备运行正常，并将保温及配套设施恢复原样（保护层、保温修复、拆装引起的附近管路漏水点修复等）。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6B7F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E5DCE" w14:paraId="33A4F66B" w14:textId="77777777" w:rsidTr="00146927">
        <w:trPr>
          <w:trHeight w:val="188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2EC6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387" w14:textId="77777777" w:rsidR="003E5DCE" w:rsidRDefault="003E5DCE" w:rsidP="00F740C3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477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埃美柯、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上海鸿特、杭州春江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B93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D824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ED318" w14:textId="77777777" w:rsidR="003E5DCE" w:rsidRDefault="003E5DCE" w:rsidP="00F740C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5A8E3146" w14:textId="34297A26" w:rsidR="003E5DCE" w:rsidRDefault="003E5DCE" w:rsidP="003E5DCE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备注：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报价含：人工、主材、配件、辅材更换由中标方提供。报价中主要材料必须指定品牌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之一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原厂生产。</w:t>
      </w:r>
    </w:p>
    <w:p w14:paraId="0E1B3A02" w14:textId="77777777" w:rsidR="003E5DCE" w:rsidRPr="003E5DCE" w:rsidRDefault="003E5DCE">
      <w:pPr>
        <w:rPr>
          <w:rFonts w:hint="eastAsia"/>
          <w:b/>
          <w:bCs/>
          <w:sz w:val="24"/>
          <w:szCs w:val="28"/>
        </w:rPr>
      </w:pPr>
    </w:p>
    <w:sectPr w:rsidR="003E5DCE" w:rsidRPr="003E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A2A6" w14:textId="77777777" w:rsidR="00433CA5" w:rsidRDefault="00433CA5" w:rsidP="003E5DCE">
      <w:r>
        <w:separator/>
      </w:r>
    </w:p>
  </w:endnote>
  <w:endnote w:type="continuationSeparator" w:id="0">
    <w:p w14:paraId="2AEB9317" w14:textId="77777777" w:rsidR="00433CA5" w:rsidRDefault="00433CA5" w:rsidP="003E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40CE" w14:textId="77777777" w:rsidR="00433CA5" w:rsidRDefault="00433CA5" w:rsidP="003E5DCE">
      <w:r>
        <w:separator/>
      </w:r>
    </w:p>
  </w:footnote>
  <w:footnote w:type="continuationSeparator" w:id="0">
    <w:p w14:paraId="1D0CA9FA" w14:textId="77777777" w:rsidR="00433CA5" w:rsidRDefault="00433CA5" w:rsidP="003E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78"/>
    <w:rsid w:val="00146927"/>
    <w:rsid w:val="003E5DCE"/>
    <w:rsid w:val="00433CA5"/>
    <w:rsid w:val="00854F9B"/>
    <w:rsid w:val="00E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E40DF"/>
  <w15:chartTrackingRefBased/>
  <w15:docId w15:val="{7A8588B2-12E3-4C3F-B05B-B595BC92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3</cp:revision>
  <dcterms:created xsi:type="dcterms:W3CDTF">2023-04-19T07:28:00Z</dcterms:created>
  <dcterms:modified xsi:type="dcterms:W3CDTF">2023-04-19T07:29:00Z</dcterms:modified>
</cp:coreProperties>
</file>