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附件二：改造清单</w:t>
      </w:r>
    </w:p>
    <w:tbl>
      <w:tblPr>
        <w:tblStyle w:val="2"/>
        <w:tblW w:w="1368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079"/>
        <w:gridCol w:w="1600"/>
        <w:gridCol w:w="1273"/>
        <w:gridCol w:w="1040"/>
        <w:gridCol w:w="1041"/>
        <w:gridCol w:w="5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型号规格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技术参数/特点描述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一</w:t>
            </w:r>
          </w:p>
        </w:tc>
        <w:tc>
          <w:tcPr>
            <w:tcW w:w="12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医用中心供氧系统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瓶氧站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氧气汇流排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2组（根据院方实际情况）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有不锈钢高压软管、高压单向阀及横担管道组成（氧气瓶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甲方提供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自动切换控制箱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内置双极减压器、过滤器、安全阀、电磁阀及管道阀门组成。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声光报警装置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实时监测站房压力数据，异常声光报警。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站内管道阀门及配件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综合规格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站内不锈钢截止阀及不锈钢管道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2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医用中心供氧系统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管网改造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不锈钢阀门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DN25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材质：304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氧气主管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Φ28*2.0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1.材质：无缝不锈钢管06Cr19Ni10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2.连接方式：氩弧焊接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3.安装前进行酸洗脱脂，并用不含油空气吹净4.安装完成后采用无油压缩空气或氮气吹扫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5.按规定进行耐压试验、气密性试验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6.包含管接件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2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医用中心供氧系统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床头灯及医气检修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床头灯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T5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1到3层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1.功率4W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2.LED一体化灯管，灯体采用铝合金型材，永不生锈，环保，阻燃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床头灯罩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400mm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1到3层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1.材质：PVC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2.颜色：透明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医用气体整体检修、压力分区试验及漏点修复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  <w:lang w:bidi="ar"/>
              </w:rPr>
              <w:t>/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包含全西院区主管道、二级减压装置、1到3层医用中心供氧系统、吸引系统，每层必须有单独气体阀门控制。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2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医用中心吸引系统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水环式真空泵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利用原有,报价含拆除，搬运，重新定位固定费。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自动控制柜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更换一套新的PLC控制柜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汽水分离器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ф700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材质：不锈钢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单向阀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DN50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DN50单向阀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不锈钢真空罐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≥1.5m³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1.材质：不锈钢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2.容积：1.5立方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吸引站主管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Φ57*2.5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1.材质：无缝不锈钢管06Cr19Ni10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2.连接方式：氩弧焊接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3.安装前进行酸洗脱脂，并用不含油空气吹净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4.安装完成后采用无油压缩空气或氮气吹扫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5.按规定进行耐压试验、气密性试验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6.包含管接件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站内不锈钢管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Φ89*3.0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25 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1.材质：无缝不锈钢管06Cr19Ni10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2.连接方式：氩弧焊接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3.安装前进行酸洗脱脂，并用不含油空气吹净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4.安装完成后采用无油压缩空气或氮气吹扫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5.按规定进行耐压试验、气密性试验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6.包含管接件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吸引分气缸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一抽二进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分气缸材质：304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球阀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DN50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材质：304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蝶阀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DN80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材质：304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吸引废气排放管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国产优质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PVC De110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PVC De110,胶粘，含45°弯头及连接件、支撑架，排至室外，暂定数量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负压压力表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国产优质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压力表，含压力表○型圈，针型阀。</w:t>
            </w:r>
          </w:p>
        </w:tc>
      </w:tr>
    </w:tbl>
    <w:p>
      <w:pPr>
        <w:jc w:val="left"/>
        <w:textAlignment w:val="center"/>
        <w:rPr>
          <w:rFonts w:hint="eastAsia" w:ascii="仿宋" w:hAnsi="仿宋" w:eastAsia="仿宋" w:cs="仿宋"/>
          <w:color w:val="00000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bidi="ar"/>
        </w:rPr>
        <w:t>备注：1、投标人自行勘踏现场，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标书内须有</w:t>
      </w:r>
      <w:r>
        <w:rPr>
          <w:rFonts w:hint="eastAsia" w:ascii="仿宋" w:hAnsi="仿宋" w:eastAsia="仿宋" w:cs="仿宋"/>
          <w:color w:val="000000"/>
          <w:sz w:val="24"/>
          <w:szCs w:val="24"/>
          <w:lang w:bidi="ar"/>
        </w:rPr>
        <w:t>北区设备科签字的勘踏证明！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bidi="ar"/>
        </w:rPr>
        <w:t>2、医用气体整体检修、压力试验及漏电修复，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 w:bidi="ar"/>
        </w:rPr>
        <w:t>由</w:t>
      </w:r>
      <w:r>
        <w:rPr>
          <w:rFonts w:hint="eastAsia" w:ascii="仿宋" w:hAnsi="仿宋" w:eastAsia="仿宋" w:cs="仿宋"/>
          <w:color w:val="000000"/>
          <w:sz w:val="24"/>
          <w:szCs w:val="24"/>
          <w:lang w:bidi="ar"/>
        </w:rPr>
        <w:t>甲方负责各科室的协调，停气事宜。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44E13"/>
    <w:multiLevelType w:val="singleLevel"/>
    <w:tmpl w:val="23444E13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3C36BA6"/>
    <w:rsid w:val="05E06BB8"/>
    <w:rsid w:val="05E80E12"/>
    <w:rsid w:val="09B37178"/>
    <w:rsid w:val="0BF23323"/>
    <w:rsid w:val="0DAD4E1B"/>
    <w:rsid w:val="112E1DCC"/>
    <w:rsid w:val="158E664F"/>
    <w:rsid w:val="19BF7459"/>
    <w:rsid w:val="1C987B51"/>
    <w:rsid w:val="1D8E5099"/>
    <w:rsid w:val="23FD23D3"/>
    <w:rsid w:val="25E82A3D"/>
    <w:rsid w:val="3A712BA9"/>
    <w:rsid w:val="3BE03592"/>
    <w:rsid w:val="3FA330D9"/>
    <w:rsid w:val="439B778F"/>
    <w:rsid w:val="4C6B24D1"/>
    <w:rsid w:val="4E2976FD"/>
    <w:rsid w:val="4FD25A40"/>
    <w:rsid w:val="60675D31"/>
    <w:rsid w:val="62C65EB1"/>
    <w:rsid w:val="6C9446F5"/>
    <w:rsid w:val="6C9A123C"/>
    <w:rsid w:val="736D00F4"/>
    <w:rsid w:val="74A47D6A"/>
    <w:rsid w:val="775D3592"/>
    <w:rsid w:val="789F5E1E"/>
    <w:rsid w:val="7C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2023-12-13T01:07:00Z</dcterms:created>
  <dc:creator>11798</dc:creator>
  <cp:lastModifiedBy>无聊的老H</cp:lastModifiedBy>
  <dcterms:modified xsi:type="dcterms:W3CDTF">2024-02-29T23:22:36Z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395B0C33D9BB4B98A4E01FECA836ADE0_12</vt:lpwstr>
  </property>
</Properties>
</file>