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D272D">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eastAsia" w:ascii="Times New Roman" w:hAnsi="Times New Roman" w:eastAsia="仿宋"/>
          <w:b/>
          <w:bCs/>
          <w:spacing w:val="20"/>
          <w:sz w:val="52"/>
          <w:szCs w:val="52"/>
        </w:rPr>
      </w:pPr>
    </w:p>
    <w:p w14:paraId="3698BC7A">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eastAsia" w:ascii="Times New Roman" w:hAnsi="Times New Roman" w:eastAsia="仿宋"/>
          <w:b/>
          <w:bCs/>
          <w:spacing w:val="20"/>
          <w:sz w:val="52"/>
          <w:szCs w:val="52"/>
        </w:rPr>
      </w:pPr>
    </w:p>
    <w:p w14:paraId="5CE5F502">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ascii="Times New Roman" w:hAnsi="Times New Roman" w:eastAsia="仿宋"/>
          <w:b/>
          <w:bCs/>
          <w:spacing w:val="20"/>
          <w:sz w:val="52"/>
          <w:szCs w:val="52"/>
        </w:rPr>
      </w:pPr>
      <w:r>
        <w:rPr>
          <w:rFonts w:hint="eastAsia" w:ascii="Times New Roman" w:hAnsi="Times New Roman" w:eastAsia="仿宋"/>
          <w:b/>
          <w:bCs/>
          <w:spacing w:val="20"/>
          <w:sz w:val="52"/>
          <w:szCs w:val="52"/>
        </w:rPr>
        <w:t>滁州市第一人民医院</w:t>
      </w:r>
    </w:p>
    <w:p w14:paraId="3AB282FC">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default" w:ascii="Times New Roman" w:hAnsi="Times New Roman" w:eastAsia="仿宋"/>
          <w:b/>
          <w:bCs/>
          <w:spacing w:val="20"/>
          <w:sz w:val="52"/>
          <w:szCs w:val="52"/>
          <w:lang w:val="en-US" w:eastAsia="zh-CN"/>
        </w:rPr>
      </w:pPr>
      <w:r>
        <w:rPr>
          <w:rFonts w:hint="eastAsia" w:ascii="Times New Roman" w:hAnsi="Times New Roman" w:eastAsia="仿宋"/>
          <w:b/>
          <w:bCs/>
          <w:spacing w:val="20"/>
          <w:sz w:val="52"/>
          <w:szCs w:val="52"/>
          <w:lang w:val="en-US" w:eastAsia="zh-CN"/>
        </w:rPr>
        <w:t>病理报告线上查询机自助打印接口技术服务项目</w:t>
      </w:r>
    </w:p>
    <w:p w14:paraId="1A38D408">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eastAsia" w:ascii="Times New Roman" w:hAnsi="Times New Roman" w:eastAsia="仿宋"/>
          <w:b/>
          <w:bCs/>
          <w:spacing w:val="20"/>
          <w:sz w:val="52"/>
          <w:szCs w:val="52"/>
        </w:rPr>
      </w:pPr>
    </w:p>
    <w:p w14:paraId="05859A25">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eastAsia" w:ascii="Times New Roman" w:hAnsi="Times New Roman" w:eastAsia="仿宋"/>
          <w:b/>
          <w:bCs/>
          <w:spacing w:val="20"/>
          <w:sz w:val="52"/>
          <w:szCs w:val="52"/>
        </w:rPr>
      </w:pPr>
    </w:p>
    <w:p w14:paraId="2D0ACCB7">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eastAsia" w:ascii="Times New Roman" w:hAnsi="Times New Roman" w:eastAsia="仿宋"/>
          <w:b/>
          <w:bCs/>
          <w:spacing w:val="20"/>
          <w:sz w:val="52"/>
          <w:szCs w:val="52"/>
        </w:rPr>
      </w:pPr>
    </w:p>
    <w:p w14:paraId="55C84DEB">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eastAsia" w:ascii="Times New Roman" w:hAnsi="Times New Roman" w:eastAsia="仿宋"/>
          <w:b/>
          <w:bCs/>
          <w:spacing w:val="20"/>
          <w:sz w:val="72"/>
          <w:szCs w:val="72"/>
        </w:rPr>
      </w:pPr>
      <w:bookmarkStart w:id="0" w:name="_Toc31603"/>
      <w:bookmarkStart w:id="1" w:name="_Toc3956"/>
      <w:r>
        <w:rPr>
          <w:rFonts w:hint="eastAsia" w:ascii="Times New Roman" w:hAnsi="Times New Roman" w:eastAsia="仿宋"/>
          <w:b/>
          <w:bCs/>
          <w:spacing w:val="20"/>
          <w:sz w:val="72"/>
          <w:szCs w:val="72"/>
          <w:lang w:val="en-US" w:eastAsia="zh-CN"/>
        </w:rPr>
        <w:t>单一来源采购</w:t>
      </w:r>
      <w:r>
        <w:rPr>
          <w:rFonts w:hint="eastAsia" w:ascii="Times New Roman" w:hAnsi="Times New Roman" w:eastAsia="仿宋"/>
          <w:b/>
          <w:bCs/>
          <w:spacing w:val="20"/>
          <w:sz w:val="72"/>
          <w:szCs w:val="72"/>
        </w:rPr>
        <w:t>文件</w:t>
      </w:r>
      <w:bookmarkEnd w:id="0"/>
      <w:bookmarkEnd w:id="1"/>
    </w:p>
    <w:p w14:paraId="5A4D02D4">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eastAsia" w:ascii="Times New Roman" w:hAnsi="Times New Roman" w:eastAsia="仿宋"/>
          <w:b/>
          <w:bCs/>
          <w:spacing w:val="20"/>
          <w:sz w:val="52"/>
          <w:szCs w:val="52"/>
        </w:rPr>
      </w:pPr>
    </w:p>
    <w:p w14:paraId="7D2AA4C7">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ascii="Times New Roman" w:hAnsi="Times New Roman" w:eastAsia="仿宋"/>
          <w:sz w:val="44"/>
        </w:rPr>
      </w:pPr>
    </w:p>
    <w:p w14:paraId="7698948B">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ascii="Times New Roman" w:hAnsi="Times New Roman" w:eastAsia="仿宋"/>
          <w:sz w:val="44"/>
        </w:rPr>
      </w:pPr>
    </w:p>
    <w:p w14:paraId="57D43BD0">
      <w:pPr>
        <w:tabs>
          <w:tab w:val="left" w:pos="315"/>
          <w:tab w:val="left" w:pos="8820"/>
        </w:tabs>
        <w:spacing w:line="500" w:lineRule="exact"/>
        <w:ind w:right="267" w:rightChars="127"/>
        <w:rPr>
          <w:rFonts w:ascii="Times New Roman" w:hAnsi="Times New Roman" w:eastAsia="仿宋"/>
          <w:sz w:val="36"/>
        </w:rPr>
      </w:pPr>
    </w:p>
    <w:p w14:paraId="54F89763">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ascii="Times New Roman" w:hAnsi="Times New Roman" w:eastAsia="仿宋"/>
          <w:b/>
          <w:bCs/>
          <w:sz w:val="32"/>
        </w:rPr>
      </w:pPr>
      <w:r>
        <w:rPr>
          <w:rFonts w:hint="eastAsia" w:ascii="Times New Roman" w:hAnsi="Times New Roman" w:eastAsia="仿宋"/>
          <w:b/>
          <w:bCs/>
          <w:sz w:val="32"/>
        </w:rPr>
        <w:t>202</w:t>
      </w:r>
      <w:r>
        <w:rPr>
          <w:rFonts w:hint="eastAsia" w:ascii="Times New Roman" w:hAnsi="Times New Roman" w:eastAsia="仿宋"/>
          <w:b/>
          <w:bCs/>
          <w:sz w:val="32"/>
          <w:lang w:val="en-US" w:eastAsia="zh-CN"/>
        </w:rPr>
        <w:t>4</w:t>
      </w:r>
      <w:r>
        <w:rPr>
          <w:rFonts w:hint="eastAsia" w:ascii="Times New Roman" w:hAnsi="Times New Roman" w:eastAsia="仿宋"/>
          <w:b/>
          <w:bCs/>
          <w:sz w:val="32"/>
        </w:rPr>
        <w:t>年</w:t>
      </w:r>
      <w:r>
        <w:rPr>
          <w:rFonts w:hint="eastAsia" w:ascii="Times New Roman" w:hAnsi="Times New Roman" w:eastAsia="仿宋"/>
          <w:b/>
          <w:bCs/>
          <w:sz w:val="32"/>
          <w:lang w:val="en-US" w:eastAsia="zh-CN"/>
        </w:rPr>
        <w:t>08</w:t>
      </w:r>
      <w:r>
        <w:rPr>
          <w:rFonts w:hint="eastAsia" w:ascii="Times New Roman" w:hAnsi="Times New Roman" w:eastAsia="仿宋"/>
          <w:b/>
          <w:bCs/>
          <w:sz w:val="32"/>
        </w:rPr>
        <w:t>月</w:t>
      </w:r>
    </w:p>
    <w:p w14:paraId="508DB375">
      <w:pPr>
        <w:rPr>
          <w:rFonts w:hint="eastAsia"/>
        </w:rPr>
      </w:pPr>
      <w:r>
        <w:rPr>
          <w:rFonts w:hint="eastAsia" w:ascii="仿宋" w:hAnsi="仿宋" w:eastAsia="仿宋" w:cs="仿宋"/>
          <w:b/>
          <w:bCs/>
          <w:color w:val="auto"/>
          <w:kern w:val="0"/>
          <w:sz w:val="32"/>
          <w:szCs w:val="32"/>
          <w:highlight w:val="none"/>
          <w:shd w:val="clear" w:color="auto" w:fill="auto"/>
        </w:rPr>
        <w:br w:type="page"/>
      </w:r>
    </w:p>
    <w:p w14:paraId="6E08385A">
      <w:pPr>
        <w:ind w:left="0" w:leftChars="0" w:firstLine="0" w:firstLineChars="0"/>
        <w:jc w:val="center"/>
        <w:rPr>
          <w:rFonts w:hint="eastAsia" w:ascii="仿宋" w:hAnsi="仿宋" w:eastAsia="仿宋" w:cs="仿宋"/>
          <w:b w:val="0"/>
          <w:bCs w:val="0"/>
          <w:color w:val="auto"/>
          <w:kern w:val="0"/>
          <w:sz w:val="32"/>
          <w:szCs w:val="32"/>
          <w:highlight w:val="none"/>
          <w:shd w:val="clear" w:color="auto" w:fill="auto"/>
        </w:rPr>
      </w:pPr>
      <w:r>
        <w:rPr>
          <w:rFonts w:hint="eastAsia" w:ascii="仿宋" w:hAnsi="仿宋" w:eastAsia="仿宋" w:cs="仿宋"/>
          <w:b w:val="0"/>
          <w:bCs w:val="0"/>
          <w:color w:val="auto"/>
          <w:kern w:val="0"/>
          <w:sz w:val="32"/>
          <w:szCs w:val="32"/>
          <w:highlight w:val="none"/>
          <w:shd w:val="clear" w:color="auto" w:fill="auto"/>
        </w:rPr>
        <w:t>滁州市第一人民医院</w:t>
      </w:r>
    </w:p>
    <w:p w14:paraId="5F64D71C">
      <w:pPr>
        <w:ind w:left="0" w:leftChars="0" w:firstLine="0" w:firstLineChars="0"/>
        <w:jc w:val="center"/>
        <w:rPr>
          <w:rFonts w:hint="eastAsia" w:ascii="仿宋" w:hAnsi="仿宋" w:eastAsia="仿宋" w:cs="仿宋"/>
          <w:b w:val="0"/>
          <w:bCs w:val="0"/>
          <w:color w:val="auto"/>
          <w:kern w:val="0"/>
          <w:sz w:val="32"/>
          <w:szCs w:val="32"/>
          <w:highlight w:val="none"/>
          <w:shd w:val="clear" w:color="auto" w:fill="auto"/>
        </w:rPr>
      </w:pPr>
      <w:r>
        <w:rPr>
          <w:rFonts w:hint="eastAsia" w:ascii="仿宋" w:hAnsi="仿宋" w:eastAsia="仿宋" w:cs="仿宋"/>
          <w:b w:val="0"/>
          <w:bCs w:val="0"/>
          <w:color w:val="auto"/>
          <w:kern w:val="0"/>
          <w:sz w:val="32"/>
          <w:szCs w:val="32"/>
          <w:highlight w:val="none"/>
          <w:shd w:val="clear" w:color="auto" w:fill="auto"/>
          <w:lang w:val="en-US" w:eastAsia="zh-CN"/>
        </w:rPr>
        <w:t>病理报告线上查询机自助打印接口技术服务项目应答</w:t>
      </w:r>
      <w:r>
        <w:rPr>
          <w:rFonts w:hint="eastAsia" w:ascii="仿宋" w:hAnsi="仿宋" w:eastAsia="仿宋" w:cs="仿宋"/>
          <w:b w:val="0"/>
          <w:bCs w:val="0"/>
          <w:color w:val="auto"/>
          <w:kern w:val="0"/>
          <w:sz w:val="32"/>
          <w:szCs w:val="32"/>
          <w:highlight w:val="none"/>
          <w:shd w:val="clear" w:color="auto" w:fill="auto"/>
        </w:rPr>
        <w:t>函</w:t>
      </w:r>
    </w:p>
    <w:p w14:paraId="5FAE067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致：</w:t>
      </w:r>
      <w:r>
        <w:rPr>
          <w:rFonts w:hint="eastAsia" w:ascii="仿宋" w:hAnsi="仿宋" w:eastAsia="仿宋" w:cs="仿宋"/>
          <w:b w:val="0"/>
          <w:bCs w:val="0"/>
          <w:color w:val="auto"/>
          <w:kern w:val="0"/>
          <w:sz w:val="24"/>
          <w:szCs w:val="24"/>
          <w:highlight w:val="none"/>
          <w:u w:val="single"/>
          <w:shd w:val="clear" w:color="auto" w:fill="auto"/>
        </w:rPr>
        <w:t>滁州市第一人民医院</w:t>
      </w:r>
    </w:p>
    <w:p w14:paraId="5C8D62A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我单位经研究决定</w:t>
      </w:r>
      <w:r>
        <w:rPr>
          <w:rFonts w:hint="eastAsia" w:ascii="仿宋" w:hAnsi="仿宋" w:eastAsia="仿宋" w:cs="仿宋"/>
          <w:b w:val="0"/>
          <w:bCs w:val="0"/>
          <w:color w:val="auto"/>
          <w:kern w:val="0"/>
          <w:sz w:val="24"/>
          <w:szCs w:val="24"/>
          <w:highlight w:val="none"/>
          <w:u w:val="single"/>
          <w:shd w:val="clear" w:color="auto" w:fill="auto"/>
          <w:lang w:val="en-US" w:eastAsia="zh-CN"/>
        </w:rPr>
        <w:t xml:space="preserve">       </w:t>
      </w:r>
      <w:r>
        <w:rPr>
          <w:rFonts w:hint="eastAsia" w:ascii="仿宋" w:hAnsi="仿宋" w:eastAsia="仿宋" w:cs="仿宋"/>
          <w:b/>
          <w:bCs/>
          <w:color w:val="auto"/>
          <w:kern w:val="0"/>
          <w:sz w:val="24"/>
          <w:szCs w:val="24"/>
          <w:highlight w:val="none"/>
          <w:u w:val="single"/>
          <w:shd w:val="clear" w:color="auto" w:fill="auto"/>
        </w:rPr>
        <w:t>（参加/放弃）</w:t>
      </w:r>
      <w:r>
        <w:rPr>
          <w:rFonts w:hint="eastAsia" w:ascii="仿宋" w:hAnsi="仿宋" w:eastAsia="仿宋" w:cs="仿宋"/>
          <w:b w:val="0"/>
          <w:bCs w:val="0"/>
          <w:color w:val="auto"/>
          <w:kern w:val="0"/>
          <w:sz w:val="24"/>
          <w:szCs w:val="24"/>
          <w:highlight w:val="none"/>
          <w:shd w:val="clear" w:color="auto" w:fill="auto"/>
        </w:rPr>
        <w:t>滁州市第一人民医院</w:t>
      </w:r>
      <w:r>
        <w:rPr>
          <w:rFonts w:hint="eastAsia" w:ascii="仿宋" w:hAnsi="仿宋" w:eastAsia="仿宋" w:cs="仿宋"/>
          <w:b w:val="0"/>
          <w:bCs w:val="0"/>
          <w:color w:val="auto"/>
          <w:kern w:val="0"/>
          <w:sz w:val="24"/>
          <w:szCs w:val="24"/>
          <w:highlight w:val="none"/>
          <w:u w:val="single"/>
          <w:shd w:val="clear" w:color="auto" w:fill="auto"/>
          <w:lang w:val="en-US" w:eastAsia="zh-CN"/>
        </w:rPr>
        <w:t xml:space="preserve">        </w:t>
      </w:r>
      <w:r>
        <w:rPr>
          <w:rFonts w:hint="eastAsia" w:ascii="仿宋" w:hAnsi="仿宋" w:eastAsia="仿宋" w:cs="仿宋"/>
          <w:b w:val="0"/>
          <w:bCs w:val="0"/>
          <w:color w:val="auto"/>
          <w:kern w:val="0"/>
          <w:sz w:val="24"/>
          <w:szCs w:val="24"/>
          <w:highlight w:val="none"/>
          <w:shd w:val="clear" w:color="auto" w:fill="auto"/>
        </w:rPr>
        <w:t>采购项目投标，承诺按规定时间提交相关资料，并遵守文件的要求及有关规定。</w:t>
      </w:r>
    </w:p>
    <w:p w14:paraId="168941D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特此函复</w:t>
      </w:r>
    </w:p>
    <w:p w14:paraId="63897FB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right"/>
        <w:textAlignment w:val="auto"/>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供应商：</w:t>
      </w:r>
      <w:r>
        <w:rPr>
          <w:rFonts w:hint="eastAsia" w:ascii="仿宋" w:hAnsi="仿宋" w:eastAsia="仿宋" w:cs="仿宋"/>
          <w:b w:val="0"/>
          <w:bCs w:val="0"/>
          <w:color w:val="auto"/>
          <w:kern w:val="0"/>
          <w:sz w:val="24"/>
          <w:szCs w:val="24"/>
          <w:highlight w:val="none"/>
          <w:u w:val="single"/>
          <w:shd w:val="clear" w:color="auto" w:fill="auto"/>
          <w:lang w:val="en-US" w:eastAsia="zh-CN"/>
        </w:rPr>
        <w:t xml:space="preserve">          </w:t>
      </w:r>
      <w:r>
        <w:rPr>
          <w:rFonts w:hint="eastAsia" w:ascii="仿宋" w:hAnsi="仿宋" w:eastAsia="仿宋" w:cs="仿宋"/>
          <w:b w:val="0"/>
          <w:bCs w:val="0"/>
          <w:color w:val="auto"/>
          <w:kern w:val="0"/>
          <w:sz w:val="24"/>
          <w:szCs w:val="24"/>
          <w:highlight w:val="none"/>
          <w:shd w:val="clear" w:color="auto" w:fill="auto"/>
        </w:rPr>
        <w:t>(盖章)</w:t>
      </w:r>
    </w:p>
    <w:p w14:paraId="1E7BEA4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right"/>
        <w:textAlignment w:val="auto"/>
        <w:rPr>
          <w:rFonts w:hint="default"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color w:val="auto"/>
          <w:kern w:val="0"/>
          <w:sz w:val="24"/>
          <w:szCs w:val="24"/>
          <w:highlight w:val="none"/>
          <w:shd w:val="clear" w:color="auto" w:fill="auto"/>
        </w:rPr>
        <w:t>法定代表人或委托代理人</w:t>
      </w:r>
      <w:r>
        <w:rPr>
          <w:rFonts w:hint="eastAsia" w:ascii="仿宋" w:hAnsi="仿宋" w:eastAsia="仿宋" w:cs="仿宋"/>
          <w:b w:val="0"/>
          <w:bCs w:val="0"/>
          <w:color w:val="auto"/>
          <w:kern w:val="0"/>
          <w:sz w:val="24"/>
          <w:szCs w:val="24"/>
          <w:highlight w:val="none"/>
          <w:shd w:val="clear" w:color="auto" w:fill="auto"/>
          <w:lang w:eastAsia="zh-CN"/>
        </w:rPr>
        <w:t>：</w:t>
      </w:r>
      <w:r>
        <w:rPr>
          <w:rFonts w:hint="eastAsia" w:ascii="仿宋" w:hAnsi="仿宋" w:eastAsia="仿宋" w:cs="仿宋"/>
          <w:b w:val="0"/>
          <w:bCs w:val="0"/>
          <w:color w:val="auto"/>
          <w:kern w:val="0"/>
          <w:sz w:val="24"/>
          <w:szCs w:val="24"/>
          <w:highlight w:val="none"/>
          <w:u w:val="single"/>
          <w:shd w:val="clear" w:color="auto" w:fill="auto"/>
          <w:lang w:val="en-US" w:eastAsia="zh-CN"/>
        </w:rPr>
        <w:t xml:space="preserve">   </w:t>
      </w:r>
      <w:r>
        <w:rPr>
          <w:rFonts w:hint="eastAsia" w:ascii="仿宋" w:hAnsi="仿宋" w:eastAsia="仿宋" w:cs="仿宋"/>
          <w:b w:val="0"/>
          <w:bCs w:val="0"/>
          <w:color w:val="auto"/>
          <w:kern w:val="0"/>
          <w:sz w:val="24"/>
          <w:szCs w:val="24"/>
          <w:highlight w:val="none"/>
          <w:shd w:val="clear" w:color="auto" w:fill="auto"/>
        </w:rPr>
        <w:t>（签字或盖章）</w:t>
      </w:r>
    </w:p>
    <w:p w14:paraId="5725DB9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center"/>
        <w:textAlignment w:val="auto"/>
        <w:rPr>
          <w:rFonts w:hint="default"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color w:val="auto"/>
          <w:kern w:val="0"/>
          <w:sz w:val="24"/>
          <w:szCs w:val="24"/>
          <w:highlight w:val="none"/>
          <w:shd w:val="clear" w:color="auto" w:fill="auto"/>
        </w:rPr>
        <w:t>联系电话：</w:t>
      </w:r>
    </w:p>
    <w:p w14:paraId="765068E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right"/>
        <w:textAlignment w:val="auto"/>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color w:val="auto"/>
          <w:kern w:val="0"/>
          <w:sz w:val="24"/>
          <w:szCs w:val="24"/>
          <w:highlight w:val="none"/>
          <w:shd w:val="clear" w:color="auto" w:fill="auto"/>
          <w:lang w:val="en-US" w:eastAsia="zh-CN"/>
        </w:rPr>
        <w:t xml:space="preserve">     </w:t>
      </w:r>
      <w:r>
        <w:rPr>
          <w:rFonts w:hint="eastAsia" w:ascii="仿宋" w:hAnsi="仿宋" w:eastAsia="仿宋" w:cs="仿宋"/>
          <w:b w:val="0"/>
          <w:bCs w:val="0"/>
          <w:color w:val="auto"/>
          <w:kern w:val="0"/>
          <w:sz w:val="24"/>
          <w:szCs w:val="24"/>
          <w:highlight w:val="none"/>
          <w:shd w:val="clear" w:color="auto" w:fill="auto"/>
        </w:rPr>
        <w:t xml:space="preserve">年 </w:t>
      </w:r>
      <w:r>
        <w:rPr>
          <w:rFonts w:hint="eastAsia" w:ascii="仿宋" w:hAnsi="仿宋" w:eastAsia="仿宋" w:cs="仿宋"/>
          <w:b w:val="0"/>
          <w:bCs w:val="0"/>
          <w:color w:val="auto"/>
          <w:kern w:val="0"/>
          <w:sz w:val="24"/>
          <w:szCs w:val="24"/>
          <w:highlight w:val="none"/>
          <w:shd w:val="clear" w:color="auto" w:fill="auto"/>
          <w:lang w:val="en-US" w:eastAsia="zh-CN"/>
        </w:rPr>
        <w:t xml:space="preserve"> </w:t>
      </w:r>
      <w:r>
        <w:rPr>
          <w:rFonts w:hint="eastAsia" w:ascii="仿宋" w:hAnsi="仿宋" w:eastAsia="仿宋" w:cs="仿宋"/>
          <w:b w:val="0"/>
          <w:bCs w:val="0"/>
          <w:color w:val="auto"/>
          <w:kern w:val="0"/>
          <w:sz w:val="24"/>
          <w:szCs w:val="24"/>
          <w:highlight w:val="none"/>
          <w:shd w:val="clear" w:color="auto" w:fill="auto"/>
        </w:rPr>
        <w:t>月</w:t>
      </w:r>
      <w:r>
        <w:rPr>
          <w:rFonts w:hint="eastAsia" w:ascii="仿宋" w:hAnsi="仿宋" w:eastAsia="仿宋" w:cs="仿宋"/>
          <w:b w:val="0"/>
          <w:bCs w:val="0"/>
          <w:color w:val="auto"/>
          <w:kern w:val="0"/>
          <w:sz w:val="24"/>
          <w:szCs w:val="24"/>
          <w:highlight w:val="none"/>
          <w:shd w:val="clear" w:color="auto" w:fill="auto"/>
          <w:lang w:val="en-US" w:eastAsia="zh-CN"/>
        </w:rPr>
        <w:t xml:space="preserve"> </w:t>
      </w:r>
      <w:r>
        <w:rPr>
          <w:rFonts w:hint="eastAsia" w:ascii="仿宋" w:hAnsi="仿宋" w:eastAsia="仿宋" w:cs="仿宋"/>
          <w:b w:val="0"/>
          <w:bCs w:val="0"/>
          <w:color w:val="auto"/>
          <w:kern w:val="0"/>
          <w:sz w:val="24"/>
          <w:szCs w:val="24"/>
          <w:highlight w:val="none"/>
          <w:shd w:val="clear" w:color="auto" w:fill="auto"/>
        </w:rPr>
        <w:t xml:space="preserve"> 日</w:t>
      </w:r>
    </w:p>
    <w:p w14:paraId="0529DC1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rPr>
      </w:pPr>
      <w:r>
        <w:rPr>
          <w:rFonts w:hint="eastAsia" w:ascii="仿宋" w:hAnsi="仿宋" w:eastAsia="仿宋" w:cs="仿宋"/>
          <w:b/>
          <w:bCs/>
          <w:color w:val="auto"/>
          <w:kern w:val="0"/>
          <w:sz w:val="32"/>
          <w:szCs w:val="32"/>
          <w:highlight w:val="none"/>
          <w:shd w:val="clear" w:color="auto" w:fill="auto"/>
        </w:rPr>
        <w:br w:type="page"/>
      </w:r>
    </w:p>
    <w:p w14:paraId="0755B52C">
      <w:pPr>
        <w:widowControl/>
        <w:shd w:val="clear" w:color="auto"/>
        <w:spacing w:line="480" w:lineRule="exact"/>
        <w:ind w:left="150"/>
        <w:jc w:val="center"/>
        <w:rPr>
          <w:rFonts w:hint="eastAsia" w:ascii="仿宋" w:hAnsi="仿宋" w:eastAsia="仿宋" w:cs="仿宋"/>
          <w:b/>
          <w:bCs/>
          <w:color w:val="auto"/>
          <w:kern w:val="0"/>
          <w:sz w:val="32"/>
          <w:szCs w:val="32"/>
          <w:highlight w:val="none"/>
          <w:shd w:val="clear" w:color="auto" w:fill="auto"/>
        </w:rPr>
      </w:pPr>
      <w:r>
        <w:rPr>
          <w:rFonts w:hint="eastAsia" w:ascii="仿宋" w:hAnsi="仿宋" w:eastAsia="仿宋" w:cs="仿宋"/>
          <w:b/>
          <w:bCs/>
          <w:color w:val="auto"/>
          <w:kern w:val="0"/>
          <w:sz w:val="32"/>
          <w:szCs w:val="32"/>
          <w:highlight w:val="none"/>
          <w:shd w:val="clear" w:color="auto" w:fill="auto"/>
        </w:rPr>
        <w:t>滁州市第一人民医院</w:t>
      </w:r>
    </w:p>
    <w:p w14:paraId="4FFC9436">
      <w:pPr>
        <w:widowControl/>
        <w:shd w:val="clear" w:color="auto"/>
        <w:spacing w:line="480" w:lineRule="exact"/>
        <w:ind w:left="150"/>
        <w:jc w:val="center"/>
        <w:rPr>
          <w:rFonts w:hint="eastAsia" w:ascii="仿宋" w:hAnsi="仿宋" w:eastAsia="仿宋" w:cs="仿宋"/>
          <w:b/>
          <w:bCs/>
          <w:color w:val="auto"/>
          <w:kern w:val="0"/>
          <w:sz w:val="32"/>
          <w:szCs w:val="32"/>
          <w:highlight w:val="none"/>
          <w:shd w:val="clear" w:color="auto" w:fill="auto"/>
        </w:rPr>
      </w:pPr>
      <w:r>
        <w:rPr>
          <w:rFonts w:hint="eastAsia" w:ascii="仿宋" w:hAnsi="仿宋" w:eastAsia="仿宋" w:cs="仿宋"/>
          <w:b/>
          <w:bCs/>
          <w:color w:val="auto"/>
          <w:kern w:val="0"/>
          <w:sz w:val="32"/>
          <w:szCs w:val="32"/>
          <w:highlight w:val="none"/>
          <w:shd w:val="clear" w:color="auto" w:fill="auto"/>
          <w:lang w:val="en-US" w:eastAsia="zh-CN"/>
        </w:rPr>
        <w:t>病理报告线上查询及自助打印接口技术服务项目单一来源采购</w:t>
      </w:r>
      <w:r>
        <w:rPr>
          <w:rFonts w:hint="eastAsia" w:ascii="仿宋" w:hAnsi="仿宋" w:eastAsia="仿宋" w:cs="仿宋"/>
          <w:b/>
          <w:bCs/>
          <w:color w:val="auto"/>
          <w:kern w:val="0"/>
          <w:sz w:val="32"/>
          <w:szCs w:val="32"/>
          <w:highlight w:val="none"/>
          <w:shd w:val="clear" w:color="auto" w:fill="auto"/>
        </w:rPr>
        <w:t>文件</w:t>
      </w:r>
    </w:p>
    <w:p w14:paraId="3164D23F">
      <w:pPr>
        <w:pStyle w:val="25"/>
        <w:widowControl/>
        <w:numPr>
          <w:ilvl w:val="0"/>
          <w:numId w:val="2"/>
        </w:numPr>
        <w:shd w:val="clear" w:color="auto"/>
        <w:spacing w:line="480" w:lineRule="exact"/>
        <w:ind w:left="-584" w:leftChars="0" w:firstLine="584"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资质要求：</w:t>
      </w:r>
    </w:p>
    <w:p w14:paraId="76DB9CD7">
      <w:pPr>
        <w:pStyle w:val="25"/>
        <w:widowControl/>
        <w:numPr>
          <w:ilvl w:val="1"/>
          <w:numId w:val="2"/>
        </w:numPr>
        <w:shd w:val="clear" w:color="auto"/>
        <w:spacing w:line="480" w:lineRule="exact"/>
        <w:ind w:left="0" w:leftChars="0" w:firstLine="584" w:firstLineChars="0"/>
        <w:jc w:val="left"/>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具有独立承担民事责任的能力</w:t>
      </w:r>
      <w:r>
        <w:rPr>
          <w:rFonts w:hint="eastAsia" w:ascii="仿宋" w:hAnsi="仿宋" w:eastAsia="仿宋" w:cs="仿宋"/>
          <w:color w:val="auto"/>
          <w:sz w:val="24"/>
          <w:szCs w:val="24"/>
          <w:shd w:val="clear" w:color="auto" w:fill="FFFFFF"/>
          <w:lang w:eastAsia="zh-CN"/>
        </w:rPr>
        <w:t>：</w:t>
      </w:r>
    </w:p>
    <w:p w14:paraId="269A8E03">
      <w:pPr>
        <w:keepNext w:val="0"/>
        <w:keepLines w:val="0"/>
        <w:pageBreakBefore w:val="0"/>
        <w:widowControl/>
        <w:numPr>
          <w:ilvl w:val="1"/>
          <w:numId w:val="3"/>
        </w:numPr>
        <w:shd w:val="clear" w:color="auto" w:fill="FFFFFF"/>
        <w:tabs>
          <w:tab w:val="clear" w:pos="420"/>
        </w:tabs>
        <w:kinsoku/>
        <w:wordWrap/>
        <w:overflowPunct/>
        <w:topLinePunct w:val="0"/>
        <w:autoSpaceDE/>
        <w:autoSpaceDN/>
        <w:bidi w:val="0"/>
        <w:adjustRightInd/>
        <w:snapToGrid/>
        <w:spacing w:after="0" w:line="480" w:lineRule="atLeast"/>
        <w:ind w:left="420" w:leftChars="0" w:firstLine="480" w:firstLineChars="200"/>
        <w:textAlignment w:val="auto"/>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投标人为企业的，应提供有效的“营业执照”；</w:t>
      </w:r>
    </w:p>
    <w:p w14:paraId="47115EAC">
      <w:pPr>
        <w:keepNext w:val="0"/>
        <w:keepLines w:val="0"/>
        <w:pageBreakBefore w:val="0"/>
        <w:widowControl/>
        <w:numPr>
          <w:ilvl w:val="1"/>
          <w:numId w:val="3"/>
        </w:numPr>
        <w:shd w:val="clear" w:color="auto" w:fill="FFFFFF"/>
        <w:tabs>
          <w:tab w:val="clear" w:pos="420"/>
        </w:tabs>
        <w:kinsoku/>
        <w:wordWrap/>
        <w:overflowPunct/>
        <w:topLinePunct w:val="0"/>
        <w:autoSpaceDE/>
        <w:autoSpaceDN/>
        <w:bidi w:val="0"/>
        <w:adjustRightInd/>
        <w:snapToGrid/>
        <w:spacing w:after="0" w:line="480" w:lineRule="atLeast"/>
        <w:ind w:left="420" w:leftChars="0" w:firstLine="480" w:firstLineChars="200"/>
        <w:textAlignment w:val="auto"/>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投标人为事业单位的，应提供有效的“事业单位法人证书”；</w:t>
      </w:r>
    </w:p>
    <w:p w14:paraId="2D4D66CA">
      <w:pPr>
        <w:keepNext w:val="0"/>
        <w:keepLines w:val="0"/>
        <w:pageBreakBefore w:val="0"/>
        <w:widowControl/>
        <w:numPr>
          <w:ilvl w:val="1"/>
          <w:numId w:val="3"/>
        </w:numPr>
        <w:shd w:val="clear" w:color="auto" w:fill="FFFFFF"/>
        <w:tabs>
          <w:tab w:val="clear" w:pos="420"/>
        </w:tabs>
        <w:kinsoku/>
        <w:wordWrap/>
        <w:overflowPunct/>
        <w:topLinePunct w:val="0"/>
        <w:autoSpaceDE/>
        <w:autoSpaceDN/>
        <w:bidi w:val="0"/>
        <w:adjustRightInd/>
        <w:snapToGrid/>
        <w:spacing w:after="0" w:line="480" w:lineRule="atLeast"/>
        <w:ind w:left="420" w:leftChars="0" w:firstLine="480" w:firstLineChars="200"/>
        <w:textAlignment w:val="auto"/>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投标人是非企业机构的，应提供有效的“执业许可证”、“登记证书”等证明文件；</w:t>
      </w:r>
    </w:p>
    <w:p w14:paraId="2639F13C">
      <w:pPr>
        <w:keepNext w:val="0"/>
        <w:keepLines w:val="0"/>
        <w:pageBreakBefore w:val="0"/>
        <w:widowControl/>
        <w:numPr>
          <w:ilvl w:val="1"/>
          <w:numId w:val="3"/>
        </w:numPr>
        <w:shd w:val="clear" w:color="auto" w:fill="FFFFFF"/>
        <w:tabs>
          <w:tab w:val="clear" w:pos="420"/>
        </w:tabs>
        <w:kinsoku/>
        <w:wordWrap/>
        <w:overflowPunct/>
        <w:topLinePunct w:val="0"/>
        <w:autoSpaceDE/>
        <w:autoSpaceDN/>
        <w:bidi w:val="0"/>
        <w:adjustRightInd/>
        <w:snapToGrid/>
        <w:spacing w:after="0" w:line="480" w:lineRule="atLeast"/>
        <w:ind w:left="420" w:leftChars="0" w:firstLine="480" w:firstLineChars="200"/>
        <w:textAlignment w:val="auto"/>
        <w:rPr>
          <w:rFonts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投标人是个体工商户的，应提供有效的“个体工商户营业执照”；</w:t>
      </w:r>
    </w:p>
    <w:p w14:paraId="6381DE8E">
      <w:pPr>
        <w:keepNext w:val="0"/>
        <w:keepLines w:val="0"/>
        <w:pageBreakBefore w:val="0"/>
        <w:widowControl/>
        <w:numPr>
          <w:ilvl w:val="1"/>
          <w:numId w:val="3"/>
        </w:numPr>
        <w:shd w:val="clear" w:color="auto" w:fill="FFFFFF"/>
        <w:tabs>
          <w:tab w:val="clear" w:pos="420"/>
        </w:tabs>
        <w:kinsoku/>
        <w:wordWrap/>
        <w:overflowPunct/>
        <w:topLinePunct w:val="0"/>
        <w:autoSpaceDE/>
        <w:autoSpaceDN/>
        <w:bidi w:val="0"/>
        <w:adjustRightInd/>
        <w:snapToGrid/>
        <w:spacing w:after="0" w:line="480" w:lineRule="atLeast"/>
        <w:ind w:left="420" w:leftChars="0"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shd w:val="clear" w:color="auto" w:fill="FFFFFF"/>
        </w:rPr>
        <w:t>投标人是自然人的，应提供有效的自然人身份证明。</w:t>
      </w:r>
    </w:p>
    <w:p w14:paraId="5B3D3AA0">
      <w:pPr>
        <w:pStyle w:val="25"/>
        <w:widowControl/>
        <w:numPr>
          <w:ilvl w:val="1"/>
          <w:numId w:val="2"/>
        </w:numPr>
        <w:shd w:val="clear" w:color="auto"/>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sz w:val="24"/>
          <w:szCs w:val="24"/>
          <w:highlight w:val="none"/>
          <w:shd w:val="clear" w:color="auto" w:fill="auto"/>
        </w:rPr>
        <w:t>本项目不接受联合体参加投标，投标人中标后不允许分包、转包。</w:t>
      </w:r>
    </w:p>
    <w:p w14:paraId="1D541DAA">
      <w:pPr>
        <w:shd w:val="clear"/>
        <w:spacing w:line="480" w:lineRule="exact"/>
        <w:ind w:left="0" w:firstLine="480" w:firstLineChars="200"/>
        <w:jc w:val="left"/>
        <w:rPr>
          <w:rFonts w:hint="eastAsia" w:ascii="仿宋" w:hAnsi="仿宋" w:eastAsia="仿宋" w:cs="仿宋"/>
          <w:b/>
          <w:bCs/>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（以上提供有效的证明材料复印件并加盖公章，装订在投标文件中）</w:t>
      </w:r>
    </w:p>
    <w:p w14:paraId="47D20ACA">
      <w:pPr>
        <w:pStyle w:val="25"/>
        <w:keepNext w:val="0"/>
        <w:keepLines w:val="0"/>
        <w:pageBreakBefore w:val="0"/>
        <w:widowControl/>
        <w:numPr>
          <w:ilvl w:val="0"/>
          <w:numId w:val="2"/>
        </w:numPr>
        <w:shd w:val="clear" w:color="auto"/>
        <w:kinsoku/>
        <w:wordWrap/>
        <w:overflowPunct/>
        <w:topLinePunct w:val="0"/>
        <w:autoSpaceDE/>
        <w:autoSpaceDN/>
        <w:bidi w:val="0"/>
        <w:adjustRightInd/>
        <w:snapToGrid/>
        <w:spacing w:line="480" w:lineRule="exact"/>
        <w:ind w:left="-584" w:leftChars="0" w:firstLine="584" w:firstLineChars="0"/>
        <w:jc w:val="left"/>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采购内容：</w:t>
      </w:r>
    </w:p>
    <w:tbl>
      <w:tblPr>
        <w:tblStyle w:val="21"/>
        <w:tblW w:w="7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3438"/>
        <w:gridCol w:w="1560"/>
        <w:gridCol w:w="1851"/>
      </w:tblGrid>
      <w:tr w14:paraId="68886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10" w:type="dxa"/>
            <w:vAlign w:val="center"/>
          </w:tcPr>
          <w:p w14:paraId="178DC293">
            <w:pPr>
              <w:pStyle w:val="25"/>
              <w:widowControl/>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序号</w:t>
            </w:r>
          </w:p>
        </w:tc>
        <w:tc>
          <w:tcPr>
            <w:tcW w:w="3438" w:type="dxa"/>
            <w:vAlign w:val="center"/>
          </w:tcPr>
          <w:p w14:paraId="42755A3F">
            <w:pPr>
              <w:pStyle w:val="25"/>
              <w:widowControl/>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名称</w:t>
            </w:r>
          </w:p>
        </w:tc>
        <w:tc>
          <w:tcPr>
            <w:tcW w:w="1560" w:type="dxa"/>
            <w:vAlign w:val="center"/>
          </w:tcPr>
          <w:p w14:paraId="41A32CC3">
            <w:pPr>
              <w:pStyle w:val="25"/>
              <w:widowControl/>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color w:val="auto"/>
                <w:kern w:val="0"/>
                <w:sz w:val="24"/>
                <w:szCs w:val="24"/>
                <w:highlight w:val="none"/>
                <w:shd w:val="clear" w:color="auto" w:fill="auto"/>
              </w:rPr>
              <w:t>数量</w:t>
            </w:r>
          </w:p>
        </w:tc>
        <w:tc>
          <w:tcPr>
            <w:tcW w:w="1851" w:type="dxa"/>
            <w:vAlign w:val="center"/>
          </w:tcPr>
          <w:p w14:paraId="013CB51E">
            <w:pPr>
              <w:pStyle w:val="25"/>
              <w:widowControl/>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color w:val="auto"/>
                <w:kern w:val="0"/>
                <w:sz w:val="24"/>
                <w:szCs w:val="24"/>
                <w:highlight w:val="none"/>
                <w:shd w:val="clear" w:color="auto" w:fill="auto"/>
                <w:lang w:val="en-US" w:eastAsia="zh-CN"/>
              </w:rPr>
              <w:t>单位</w:t>
            </w:r>
          </w:p>
        </w:tc>
      </w:tr>
      <w:tr w14:paraId="16A4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10" w:type="dxa"/>
            <w:vAlign w:val="center"/>
          </w:tcPr>
          <w:p w14:paraId="08391F52">
            <w:pPr>
              <w:pStyle w:val="25"/>
              <w:widowControl/>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color w:val="auto"/>
                <w:kern w:val="0"/>
                <w:sz w:val="24"/>
                <w:szCs w:val="24"/>
                <w:highlight w:val="none"/>
                <w:shd w:val="clear" w:color="auto" w:fill="auto"/>
              </w:rPr>
              <w:t>1</w:t>
            </w:r>
          </w:p>
        </w:tc>
        <w:tc>
          <w:tcPr>
            <w:tcW w:w="3438" w:type="dxa"/>
            <w:vAlign w:val="center"/>
          </w:tcPr>
          <w:p w14:paraId="066D967C">
            <w:pPr>
              <w:pStyle w:val="25"/>
              <w:widowControl/>
              <w:spacing w:line="480" w:lineRule="exact"/>
              <w:ind w:left="0" w:leftChars="0" w:firstLine="0" w:firstLineChars="0"/>
              <w:jc w:val="center"/>
              <w:rPr>
                <w:rFonts w:hint="default"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color w:val="auto"/>
                <w:kern w:val="0"/>
                <w:sz w:val="24"/>
                <w:szCs w:val="24"/>
                <w:highlight w:val="none"/>
                <w:shd w:val="clear" w:color="auto" w:fill="auto"/>
                <w:lang w:val="en-US" w:eastAsia="zh-CN"/>
              </w:rPr>
              <w:t>病理报告线上查询接口</w:t>
            </w:r>
          </w:p>
        </w:tc>
        <w:tc>
          <w:tcPr>
            <w:tcW w:w="1560" w:type="dxa"/>
            <w:vAlign w:val="center"/>
          </w:tcPr>
          <w:p w14:paraId="664BBA4C">
            <w:pPr>
              <w:pStyle w:val="25"/>
              <w:widowControl/>
              <w:spacing w:line="480" w:lineRule="exact"/>
              <w:ind w:left="0" w:leftChars="0" w:firstLine="0" w:firstLineChars="0"/>
              <w:jc w:val="center"/>
              <w:rPr>
                <w:rFonts w:hint="default"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color w:val="auto"/>
                <w:kern w:val="0"/>
                <w:sz w:val="24"/>
                <w:szCs w:val="24"/>
                <w:highlight w:val="none"/>
                <w:shd w:val="clear" w:color="auto" w:fill="auto"/>
              </w:rPr>
              <w:t>1</w:t>
            </w:r>
          </w:p>
        </w:tc>
        <w:tc>
          <w:tcPr>
            <w:tcW w:w="1851" w:type="dxa"/>
            <w:vAlign w:val="center"/>
          </w:tcPr>
          <w:p w14:paraId="57C4FBB0">
            <w:pPr>
              <w:pStyle w:val="25"/>
              <w:widowControl/>
              <w:spacing w:line="480" w:lineRule="exact"/>
              <w:ind w:left="0" w:leftChars="0" w:firstLine="0" w:firstLineChars="0"/>
              <w:jc w:val="center"/>
              <w:rPr>
                <w:rFonts w:hint="default"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color w:val="auto"/>
                <w:kern w:val="0"/>
                <w:sz w:val="24"/>
                <w:szCs w:val="24"/>
                <w:highlight w:val="none"/>
                <w:shd w:val="clear" w:color="auto" w:fill="auto"/>
              </w:rPr>
              <w:t>套</w:t>
            </w:r>
          </w:p>
        </w:tc>
      </w:tr>
      <w:tr w14:paraId="0E02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10" w:type="dxa"/>
            <w:vAlign w:val="center"/>
          </w:tcPr>
          <w:p w14:paraId="52B3F8EE">
            <w:pPr>
              <w:pStyle w:val="25"/>
              <w:widowControl/>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color w:val="auto"/>
                <w:kern w:val="0"/>
                <w:sz w:val="24"/>
                <w:szCs w:val="24"/>
                <w:highlight w:val="none"/>
                <w:shd w:val="clear" w:color="auto" w:fill="auto"/>
                <w:lang w:val="en-US" w:eastAsia="zh-CN"/>
              </w:rPr>
              <w:t>2</w:t>
            </w:r>
          </w:p>
        </w:tc>
        <w:tc>
          <w:tcPr>
            <w:tcW w:w="3438" w:type="dxa"/>
            <w:vAlign w:val="center"/>
          </w:tcPr>
          <w:p w14:paraId="3E10DCD0">
            <w:pPr>
              <w:pStyle w:val="25"/>
              <w:widowControl/>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color w:val="auto"/>
                <w:kern w:val="0"/>
                <w:sz w:val="24"/>
                <w:szCs w:val="24"/>
                <w:highlight w:val="none"/>
                <w:shd w:val="clear" w:color="auto" w:fill="auto"/>
                <w:lang w:val="en-US" w:eastAsia="zh-CN"/>
              </w:rPr>
              <w:t>病理报告自助打印接口</w:t>
            </w:r>
          </w:p>
        </w:tc>
        <w:tc>
          <w:tcPr>
            <w:tcW w:w="1560" w:type="dxa"/>
            <w:vAlign w:val="center"/>
          </w:tcPr>
          <w:p w14:paraId="157051F5">
            <w:pPr>
              <w:pStyle w:val="25"/>
              <w:widowControl/>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color w:val="auto"/>
                <w:kern w:val="0"/>
                <w:sz w:val="24"/>
                <w:szCs w:val="24"/>
                <w:highlight w:val="none"/>
                <w:shd w:val="clear" w:color="auto" w:fill="auto"/>
                <w:lang w:val="en-US" w:eastAsia="zh-CN"/>
              </w:rPr>
              <w:t>1</w:t>
            </w:r>
          </w:p>
        </w:tc>
        <w:tc>
          <w:tcPr>
            <w:tcW w:w="1851" w:type="dxa"/>
            <w:vAlign w:val="center"/>
          </w:tcPr>
          <w:p w14:paraId="581DA394">
            <w:pPr>
              <w:pStyle w:val="25"/>
              <w:widowControl/>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color w:val="auto"/>
                <w:kern w:val="0"/>
                <w:sz w:val="24"/>
                <w:szCs w:val="24"/>
                <w:highlight w:val="none"/>
                <w:shd w:val="clear" w:color="auto" w:fill="auto"/>
              </w:rPr>
              <w:t>套</w:t>
            </w:r>
          </w:p>
        </w:tc>
      </w:tr>
    </w:tbl>
    <w:p w14:paraId="4FBDB0D2">
      <w:pPr>
        <w:pStyle w:val="25"/>
        <w:keepNext w:val="0"/>
        <w:keepLines w:val="0"/>
        <w:pageBreakBefore w:val="0"/>
        <w:widowControl/>
        <w:numPr>
          <w:ilvl w:val="0"/>
          <w:numId w:val="0"/>
        </w:numPr>
        <w:shd w:val="clear" w:color="auto"/>
        <w:kinsoku/>
        <w:wordWrap/>
        <w:overflowPunct/>
        <w:topLinePunct w:val="0"/>
        <w:autoSpaceDE/>
        <w:autoSpaceDN/>
        <w:bidi w:val="0"/>
        <w:adjustRightInd/>
        <w:snapToGrid/>
        <w:spacing w:line="480" w:lineRule="exact"/>
        <w:ind w:leftChars="0"/>
        <w:jc w:val="left"/>
        <w:textAlignment w:val="auto"/>
        <w:rPr>
          <w:rFonts w:hint="eastAsia" w:ascii="仿宋" w:hAnsi="仿宋" w:eastAsia="仿宋" w:cs="仿宋"/>
          <w:color w:val="auto"/>
          <w:sz w:val="24"/>
          <w:szCs w:val="24"/>
          <w:highlight w:val="none"/>
          <w:shd w:val="clear" w:color="auto" w:fill="auto"/>
        </w:rPr>
      </w:pPr>
    </w:p>
    <w:p w14:paraId="595EECCB">
      <w:pPr>
        <w:pStyle w:val="25"/>
        <w:widowControl/>
        <w:numPr>
          <w:ilvl w:val="0"/>
          <w:numId w:val="2"/>
        </w:numPr>
        <w:shd w:val="clear" w:color="auto"/>
        <w:spacing w:line="480" w:lineRule="exact"/>
        <w:ind w:left="-584" w:leftChars="0" w:firstLine="584" w:firstLineChars="0"/>
        <w:jc w:val="left"/>
        <w:rPr>
          <w:rFonts w:hint="eastAsia" w:ascii="仿宋" w:hAnsi="仿宋" w:eastAsia="仿宋" w:cs="仿宋"/>
          <w:color w:val="auto"/>
          <w:sz w:val="24"/>
          <w:szCs w:val="24"/>
          <w:highlight w:val="none"/>
          <w:shd w:val="clear" w:color="auto" w:fill="auto"/>
          <w:lang w:val="en-US" w:eastAsia="zh-CN"/>
        </w:rPr>
      </w:pPr>
      <w:r>
        <w:rPr>
          <w:rStyle w:val="27"/>
          <w:rFonts w:hint="eastAsia" w:ascii="仿宋" w:hAnsi="仿宋" w:eastAsia="仿宋" w:cs="仿宋"/>
          <w:bCs/>
          <w:color w:val="auto"/>
          <w:kern w:val="0"/>
          <w:sz w:val="24"/>
          <w:szCs w:val="24"/>
          <w:highlight w:val="none"/>
          <w:shd w:val="clear" w:color="auto" w:fill="auto"/>
          <w:lang w:val="en-US" w:eastAsia="zh-CN"/>
        </w:rPr>
        <w:t>采购内容及</w:t>
      </w:r>
      <w:r>
        <w:rPr>
          <w:rStyle w:val="27"/>
          <w:rFonts w:hint="eastAsia" w:ascii="仿宋" w:hAnsi="仿宋" w:eastAsia="仿宋" w:cs="仿宋"/>
          <w:bCs/>
          <w:color w:val="auto"/>
          <w:kern w:val="0"/>
          <w:sz w:val="24"/>
          <w:szCs w:val="24"/>
          <w:highlight w:val="none"/>
          <w:shd w:val="clear" w:color="auto" w:fill="auto"/>
        </w:rPr>
        <w:t>要求</w:t>
      </w:r>
    </w:p>
    <w:p w14:paraId="3840BB17">
      <w:pPr>
        <w:pStyle w:val="25"/>
        <w:keepNext w:val="0"/>
        <w:keepLines w:val="0"/>
        <w:pageBreakBefore w:val="0"/>
        <w:widowControl/>
        <w:numPr>
          <w:ilvl w:val="0"/>
          <w:numId w:val="0"/>
        </w:numPr>
        <w:shd w:val="clear" w:color="auto"/>
        <w:kinsoku/>
        <w:wordWrap/>
        <w:overflowPunct/>
        <w:topLinePunct w:val="0"/>
        <w:autoSpaceDE/>
        <w:autoSpaceDN/>
        <w:bidi w:val="0"/>
        <w:spacing w:line="480" w:lineRule="exact"/>
        <w:jc w:val="left"/>
        <w:textAlignment w:val="auto"/>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采购内容及要求：</w:t>
      </w:r>
    </w:p>
    <w:p w14:paraId="7F478ADD">
      <w:pPr>
        <w:pStyle w:val="25"/>
        <w:widowControl/>
        <w:numPr>
          <w:ilvl w:val="0"/>
          <w:numId w:val="0"/>
        </w:numPr>
        <w:shd w:val="clear" w:color="auto"/>
        <w:spacing w:line="480" w:lineRule="exact"/>
        <w:ind w:left="584" w:leftChars="0"/>
        <w:jc w:val="left"/>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病理报告线上查询接口</w:t>
      </w:r>
    </w:p>
    <w:p w14:paraId="0F4B049A">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报告列表查询：</w:t>
      </w:r>
    </w:p>
    <w:p w14:paraId="7E307F3E">
      <w:pPr>
        <w:pStyle w:val="25"/>
        <w:widowControl/>
        <w:numPr>
          <w:ilvl w:val="2"/>
          <w:numId w:val="2"/>
        </w:numPr>
        <w:shd w:val="clear" w:color="auto"/>
        <w:spacing w:line="480" w:lineRule="exact"/>
        <w:ind w:left="0" w:leftChars="0" w:firstLine="1134" w:firstLineChars="0"/>
        <w:jc w:val="left"/>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按照文档提供报告列表查询接口，支持身份证号、患者唯一号来入参查询；</w:t>
      </w:r>
    </w:p>
    <w:p w14:paraId="2A26E098">
      <w:pPr>
        <w:pStyle w:val="25"/>
        <w:widowControl/>
        <w:numPr>
          <w:ilvl w:val="2"/>
          <w:numId w:val="2"/>
        </w:numPr>
        <w:shd w:val="clear" w:color="auto"/>
        <w:spacing w:line="480" w:lineRule="exact"/>
        <w:ind w:left="0" w:leftChars="0" w:firstLine="1134" w:firstLineChars="0"/>
        <w:jc w:val="left"/>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返回该患者某段时间内所有病理检查的结果列表；</w:t>
      </w:r>
    </w:p>
    <w:p w14:paraId="0C8276EC">
      <w:pPr>
        <w:pStyle w:val="25"/>
        <w:widowControl/>
        <w:numPr>
          <w:ilvl w:val="2"/>
          <w:numId w:val="2"/>
        </w:numPr>
        <w:shd w:val="clear" w:color="auto"/>
        <w:spacing w:line="480" w:lineRule="exact"/>
        <w:ind w:left="0" w:leftChars="0" w:firstLine="1134" w:firstLineChars="0"/>
        <w:jc w:val="left"/>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报告明细查询；</w:t>
      </w:r>
    </w:p>
    <w:p w14:paraId="156C018C">
      <w:pPr>
        <w:pStyle w:val="25"/>
        <w:widowControl/>
        <w:numPr>
          <w:ilvl w:val="2"/>
          <w:numId w:val="2"/>
        </w:numPr>
        <w:shd w:val="clear" w:color="auto"/>
        <w:spacing w:line="480" w:lineRule="exact"/>
        <w:ind w:left="0" w:leftChars="0" w:firstLine="1134" w:firstLineChars="0"/>
        <w:jc w:val="left"/>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按照文档提供报告明细查询接口，支持用报告编号入参查询；</w:t>
      </w:r>
    </w:p>
    <w:p w14:paraId="095277DB">
      <w:pPr>
        <w:pStyle w:val="25"/>
        <w:widowControl/>
        <w:numPr>
          <w:ilvl w:val="2"/>
          <w:numId w:val="2"/>
        </w:numPr>
        <w:shd w:val="clear" w:color="auto"/>
        <w:spacing w:line="480" w:lineRule="exact"/>
        <w:ind w:left="0" w:leftChars="0" w:firstLine="1134" w:firstLineChars="0"/>
        <w:jc w:val="left"/>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返回该报告编号的病理文字诊断信息；</w:t>
      </w:r>
    </w:p>
    <w:p w14:paraId="23ABFC04">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病理报告自助打印接口：</w:t>
      </w:r>
    </w:p>
    <w:p w14:paraId="33418210">
      <w:pPr>
        <w:pStyle w:val="25"/>
        <w:widowControl/>
        <w:numPr>
          <w:ilvl w:val="2"/>
          <w:numId w:val="2"/>
        </w:numPr>
        <w:shd w:val="clear" w:color="auto"/>
        <w:spacing w:line="480" w:lineRule="exact"/>
        <w:ind w:left="0" w:leftChars="0" w:firstLine="1134" w:firstLineChars="0"/>
        <w:jc w:val="left"/>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审核病理报告时生成PDF格式的病理报告；</w:t>
      </w:r>
    </w:p>
    <w:p w14:paraId="6E39BF9B">
      <w:pPr>
        <w:pStyle w:val="25"/>
        <w:widowControl/>
        <w:numPr>
          <w:ilvl w:val="2"/>
          <w:numId w:val="2"/>
        </w:numPr>
        <w:shd w:val="clear" w:color="auto"/>
        <w:spacing w:line="480" w:lineRule="exact"/>
        <w:ind w:left="0" w:leftChars="0" w:firstLine="1134" w:firstLineChars="0"/>
        <w:jc w:val="left"/>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病理系统提供WebService服务供门诊自助打印系统调用，获取报告信息；</w:t>
      </w:r>
    </w:p>
    <w:p w14:paraId="180B9DF7">
      <w:pPr>
        <w:pStyle w:val="25"/>
        <w:widowControl/>
        <w:numPr>
          <w:ilvl w:val="2"/>
          <w:numId w:val="2"/>
        </w:numPr>
        <w:shd w:val="clear" w:color="auto"/>
        <w:spacing w:line="480" w:lineRule="exact"/>
        <w:ind w:left="0" w:leftChars="0" w:firstLine="1134"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lang w:val="en-US" w:eastAsia="zh-CN"/>
        </w:rPr>
        <w:t>病理系统提供WebService服务供门诊自助打印系统调用返回打印状态；</w:t>
      </w:r>
    </w:p>
    <w:p w14:paraId="6E92CDE2">
      <w:pPr>
        <w:pStyle w:val="25"/>
        <w:widowControl/>
        <w:numPr>
          <w:ilvl w:val="1"/>
          <w:numId w:val="2"/>
        </w:numPr>
        <w:shd w:val="clear" w:color="auto"/>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lang w:val="en-US" w:eastAsia="zh-CN"/>
        </w:rPr>
        <w:t>签订合同后60天内完成数据接口制作，一年内免费维护；</w:t>
      </w:r>
    </w:p>
    <w:p w14:paraId="41D69BE7">
      <w:pPr>
        <w:pStyle w:val="25"/>
        <w:widowControl/>
        <w:numPr>
          <w:ilvl w:val="0"/>
          <w:numId w:val="2"/>
        </w:numPr>
        <w:shd w:val="clear" w:color="auto"/>
        <w:spacing w:line="480" w:lineRule="exact"/>
        <w:ind w:left="-584" w:leftChars="0" w:firstLine="584" w:firstLineChars="0"/>
        <w:jc w:val="left"/>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最高限价：</w:t>
      </w:r>
      <w:r>
        <w:rPr>
          <w:rFonts w:hint="eastAsia" w:ascii="仿宋" w:hAnsi="仿宋" w:eastAsia="仿宋" w:cs="仿宋"/>
          <w:kern w:val="0"/>
          <w:sz w:val="24"/>
          <w:szCs w:val="24"/>
          <w:lang w:val="en-US" w:eastAsia="zh-CN"/>
        </w:rPr>
        <w:t>40000</w:t>
      </w:r>
      <w:r>
        <w:rPr>
          <w:rFonts w:hint="eastAsia" w:ascii="仿宋" w:hAnsi="仿宋" w:eastAsia="仿宋" w:cs="仿宋"/>
          <w:b w:val="0"/>
          <w:bCs w:val="0"/>
          <w:color w:val="auto"/>
          <w:kern w:val="0"/>
          <w:sz w:val="24"/>
          <w:szCs w:val="24"/>
          <w:highlight w:val="none"/>
          <w:shd w:val="clear" w:color="auto" w:fill="auto"/>
          <w:lang w:val="en-US" w:eastAsia="zh-CN"/>
        </w:rPr>
        <w:t>元（超最高限价按无效投标处理）</w:t>
      </w:r>
    </w:p>
    <w:p w14:paraId="1A951ADB">
      <w:pPr>
        <w:pStyle w:val="25"/>
        <w:widowControl/>
        <w:numPr>
          <w:ilvl w:val="0"/>
          <w:numId w:val="2"/>
        </w:numPr>
        <w:shd w:val="clear" w:color="auto"/>
        <w:spacing w:line="480" w:lineRule="exact"/>
        <w:ind w:left="-584" w:leftChars="0" w:firstLine="584" w:firstLineChars="0"/>
        <w:jc w:val="left"/>
        <w:rPr>
          <w:rFonts w:hint="default" w:ascii="仿宋" w:hAnsi="仿宋" w:eastAsia="仿宋" w:cs="仿宋"/>
          <w:color w:val="auto"/>
          <w:sz w:val="24"/>
          <w:szCs w:val="24"/>
          <w:highlight w:val="none"/>
          <w:shd w:val="clear" w:color="auto" w:fill="auto"/>
          <w:lang w:val="en-US" w:eastAsia="zh-CN"/>
        </w:rPr>
      </w:pPr>
      <w:r>
        <w:rPr>
          <w:rFonts w:hint="eastAsia" w:ascii="仿宋" w:hAnsi="仿宋" w:eastAsia="仿宋" w:cs="仿宋"/>
          <w:b/>
          <w:color w:val="auto"/>
          <w:kern w:val="0"/>
          <w:sz w:val="24"/>
          <w:szCs w:val="24"/>
          <w:highlight w:val="none"/>
          <w:shd w:val="clear" w:color="auto" w:fill="auto"/>
        </w:rPr>
        <w:t>合同期、付款方式及其他：</w:t>
      </w:r>
    </w:p>
    <w:p w14:paraId="1FC32348">
      <w:pPr>
        <w:pStyle w:val="25"/>
        <w:keepNext w:val="0"/>
        <w:keepLines w:val="0"/>
        <w:pageBreakBefore w:val="0"/>
        <w:widowControl/>
        <w:numPr>
          <w:ilvl w:val="0"/>
          <w:numId w:val="0"/>
        </w:numPr>
        <w:shd w:val="clear" w:color="auto"/>
        <w:kinsoku/>
        <w:wordWrap/>
        <w:overflowPunct/>
        <w:topLinePunct w:val="0"/>
        <w:autoSpaceDE/>
        <w:autoSpaceDN/>
        <w:bidi w:val="0"/>
        <w:adjustRightInd/>
        <w:snapToGrid/>
        <w:spacing w:line="480" w:lineRule="exact"/>
        <w:ind w:leftChars="0" w:firstLine="480" w:firstLineChars="200"/>
        <w:jc w:val="left"/>
        <w:textAlignment w:val="auto"/>
        <w:rPr>
          <w:rFonts w:hint="default" w:ascii="仿宋" w:hAnsi="仿宋" w:eastAsia="仿宋" w:cs="仿宋"/>
          <w:color w:val="auto"/>
          <w:sz w:val="24"/>
          <w:szCs w:val="24"/>
          <w:highlight w:val="none"/>
          <w:shd w:val="clear" w:color="auto" w:fill="auto"/>
          <w:lang w:val="en-US" w:eastAsia="zh-CN"/>
        </w:rPr>
      </w:pPr>
      <w:r>
        <w:rPr>
          <w:rFonts w:hint="default" w:ascii="仿宋" w:hAnsi="仿宋" w:eastAsia="仿宋" w:cs="仿宋"/>
          <w:color w:val="auto"/>
          <w:sz w:val="24"/>
          <w:szCs w:val="24"/>
          <w:highlight w:val="none"/>
          <w:shd w:val="clear" w:color="auto" w:fill="auto"/>
          <w:lang w:val="en-US" w:eastAsia="zh-CN"/>
        </w:rPr>
        <w:t>合同期1年，付款方式：验收合格后一次性付款。</w:t>
      </w:r>
    </w:p>
    <w:p w14:paraId="1C651683">
      <w:pPr>
        <w:pStyle w:val="25"/>
        <w:widowControl/>
        <w:numPr>
          <w:ilvl w:val="0"/>
          <w:numId w:val="2"/>
        </w:numPr>
        <w:shd w:val="clear" w:color="auto"/>
        <w:spacing w:line="480" w:lineRule="exact"/>
        <w:ind w:left="-584" w:leftChars="0" w:firstLine="584" w:firstLineChars="0"/>
        <w:jc w:val="left"/>
        <w:rPr>
          <w:rFonts w:hint="eastAsia" w:ascii="仿宋" w:hAnsi="仿宋" w:eastAsia="仿宋" w:cs="仿宋"/>
          <w:b/>
          <w:bCs/>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评标办法：</w:t>
      </w:r>
    </w:p>
    <w:p w14:paraId="4A2E59DD">
      <w:pPr>
        <w:pStyle w:val="25"/>
        <w:widowControl/>
        <w:shd w:val="clear" w:color="auto"/>
        <w:spacing w:line="480" w:lineRule="exact"/>
        <w:ind w:left="0" w:firstLine="58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本项目采用单一来源方式确定中标候选人</w:t>
      </w:r>
    </w:p>
    <w:p w14:paraId="5C568D2F">
      <w:pPr>
        <w:pStyle w:val="25"/>
        <w:widowControl/>
        <w:shd w:val="clear" w:color="auto"/>
        <w:spacing w:line="480" w:lineRule="exact"/>
        <w:ind w:left="0" w:firstLine="58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本次评审采用最低价法，实行两次报价。第一次报价为供应商在响应文件中填报的报价，第二次报价在响应文件通过评审后，由评标委员会向响应文件评审有效的供应商进行询标，供应商应在规定的时间内，进行二次报价(最后报价)。第二次报价即为最后报价，若供应商未在规定的时间内进行二次报价(最后报价)或其二次报价被评标委员会会认定无效的，评标委员会默认其响应文件中填报的价格为供应商的最后报价，评审结果以供应商的最后报价为准，二次报价(最后报价)不得高于其一次报价，否则取消其投标资格。采用单价合同的项目，最终响应报价的综合单价结合一次报价中的各项综合单价按总价同比例下浮，价款结算时按成交下浮比率进行调整。）</w:t>
      </w:r>
    </w:p>
    <w:p w14:paraId="60F984A9">
      <w:pPr>
        <w:pStyle w:val="25"/>
        <w:widowControl/>
        <w:numPr>
          <w:ilvl w:val="0"/>
          <w:numId w:val="2"/>
        </w:numPr>
        <w:shd w:val="clear" w:color="auto"/>
        <w:spacing w:line="480" w:lineRule="exact"/>
        <w:ind w:left="-584" w:leftChars="0" w:firstLine="584"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投标要求：</w:t>
      </w:r>
    </w:p>
    <w:p w14:paraId="0155CD0B">
      <w:pPr>
        <w:pStyle w:val="25"/>
        <w:widowControl/>
        <w:numPr>
          <w:ilvl w:val="1"/>
          <w:numId w:val="4"/>
        </w:numPr>
        <w:shd w:val="clear" w:color="auto"/>
        <w:spacing w:line="480" w:lineRule="exact"/>
        <w:ind w:left="0"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本次项目各投标单位需响应采购范围及内容。</w:t>
      </w:r>
    </w:p>
    <w:p w14:paraId="374E6892">
      <w:pPr>
        <w:pStyle w:val="25"/>
        <w:widowControl/>
        <w:numPr>
          <w:ilvl w:val="1"/>
          <w:numId w:val="4"/>
        </w:numPr>
        <w:shd w:val="clear" w:color="auto"/>
        <w:spacing w:line="480" w:lineRule="exact"/>
        <w:ind w:left="0"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投标文件递交期限</w:t>
      </w:r>
      <w:r>
        <w:rPr>
          <w:rFonts w:hint="eastAsia" w:ascii="仿宋" w:hAnsi="仿宋" w:eastAsia="仿宋" w:cs="仿宋"/>
          <w:color w:val="auto"/>
          <w:kern w:val="0"/>
          <w:sz w:val="24"/>
          <w:szCs w:val="24"/>
          <w:highlight w:val="none"/>
          <w:shd w:val="clear" w:color="auto" w:fill="auto"/>
          <w:lang w:val="en-US" w:eastAsia="zh-CN"/>
        </w:rPr>
        <w:t>自2024年08月31日</w:t>
      </w:r>
      <w:r>
        <w:rPr>
          <w:rFonts w:hint="eastAsia" w:ascii="仿宋" w:hAnsi="仿宋" w:eastAsia="仿宋" w:cs="仿宋"/>
          <w:color w:val="auto"/>
          <w:kern w:val="0"/>
          <w:sz w:val="24"/>
          <w:szCs w:val="24"/>
          <w:highlight w:val="none"/>
          <w:shd w:val="clear" w:color="auto" w:fill="auto"/>
        </w:rPr>
        <w:t>至202</w:t>
      </w:r>
      <w:r>
        <w:rPr>
          <w:rFonts w:hint="eastAsia" w:ascii="仿宋" w:hAnsi="仿宋" w:eastAsia="仿宋" w:cs="仿宋"/>
          <w:color w:val="auto"/>
          <w:kern w:val="0"/>
          <w:sz w:val="24"/>
          <w:szCs w:val="24"/>
          <w:highlight w:val="none"/>
          <w:shd w:val="clear" w:color="auto" w:fill="auto"/>
          <w:lang w:val="en-US" w:eastAsia="zh-CN"/>
        </w:rPr>
        <w:t>4</w:t>
      </w:r>
      <w:r>
        <w:rPr>
          <w:rFonts w:hint="eastAsia" w:ascii="仿宋" w:hAnsi="仿宋" w:eastAsia="仿宋" w:cs="仿宋"/>
          <w:color w:val="auto"/>
          <w:kern w:val="0"/>
          <w:sz w:val="24"/>
          <w:szCs w:val="24"/>
          <w:highlight w:val="none"/>
          <w:shd w:val="clear" w:color="auto" w:fill="auto"/>
        </w:rPr>
        <w:t>年</w:t>
      </w:r>
      <w:r>
        <w:rPr>
          <w:rFonts w:hint="eastAsia" w:ascii="仿宋" w:hAnsi="仿宋" w:eastAsia="仿宋" w:cs="仿宋"/>
          <w:color w:val="auto"/>
          <w:kern w:val="0"/>
          <w:sz w:val="24"/>
          <w:szCs w:val="24"/>
          <w:highlight w:val="none"/>
          <w:shd w:val="clear" w:color="auto" w:fill="auto"/>
          <w:lang w:val="en-US" w:eastAsia="zh-CN"/>
        </w:rPr>
        <w:t>09</w:t>
      </w:r>
      <w:r>
        <w:rPr>
          <w:rFonts w:hint="eastAsia" w:ascii="仿宋" w:hAnsi="仿宋" w:eastAsia="仿宋" w:cs="仿宋"/>
          <w:color w:val="auto"/>
          <w:kern w:val="0"/>
          <w:sz w:val="24"/>
          <w:szCs w:val="24"/>
          <w:highlight w:val="none"/>
          <w:shd w:val="clear" w:color="auto" w:fill="auto"/>
        </w:rPr>
        <w:t>月</w:t>
      </w:r>
      <w:r>
        <w:rPr>
          <w:rFonts w:hint="eastAsia" w:ascii="仿宋" w:hAnsi="仿宋" w:eastAsia="仿宋" w:cs="仿宋"/>
          <w:color w:val="auto"/>
          <w:kern w:val="0"/>
          <w:sz w:val="24"/>
          <w:szCs w:val="24"/>
          <w:highlight w:val="none"/>
          <w:shd w:val="clear" w:color="auto" w:fill="auto"/>
          <w:lang w:val="en-US" w:eastAsia="zh-CN"/>
        </w:rPr>
        <w:t>06</w:t>
      </w:r>
      <w:bookmarkStart w:id="3" w:name="_GoBack"/>
      <w:bookmarkEnd w:id="3"/>
      <w:r>
        <w:rPr>
          <w:rFonts w:hint="eastAsia" w:ascii="仿宋" w:hAnsi="仿宋" w:eastAsia="仿宋" w:cs="仿宋"/>
          <w:color w:val="auto"/>
          <w:kern w:val="0"/>
          <w:sz w:val="24"/>
          <w:szCs w:val="24"/>
          <w:highlight w:val="none"/>
          <w:shd w:val="clear" w:color="auto" w:fill="auto"/>
        </w:rPr>
        <w:t>日</w:t>
      </w:r>
      <w:r>
        <w:rPr>
          <w:rFonts w:hint="eastAsia" w:ascii="仿宋" w:hAnsi="仿宋" w:eastAsia="仿宋" w:cs="仿宋"/>
          <w:color w:val="auto"/>
          <w:kern w:val="0"/>
          <w:sz w:val="24"/>
          <w:szCs w:val="24"/>
          <w:highlight w:val="none"/>
          <w:u w:val="single"/>
          <w:shd w:val="clear" w:color="auto" w:fill="auto"/>
        </w:rPr>
        <w:t>17:00</w:t>
      </w:r>
      <w:r>
        <w:rPr>
          <w:rFonts w:hint="eastAsia" w:ascii="仿宋" w:hAnsi="仿宋" w:eastAsia="仿宋" w:cs="仿宋"/>
          <w:color w:val="auto"/>
          <w:kern w:val="0"/>
          <w:sz w:val="24"/>
          <w:szCs w:val="24"/>
          <w:highlight w:val="none"/>
          <w:shd w:val="clear" w:color="auto" w:fill="auto"/>
        </w:rPr>
        <w:t>时截止。标书一正一副，胶装装订成册后密封在一个档案袋中，加盖骑缝章，档案袋封面注明项目名称、单位、联系人及联系方式。</w:t>
      </w:r>
    </w:p>
    <w:p w14:paraId="636C1090">
      <w:pPr>
        <w:pStyle w:val="25"/>
        <w:widowControl/>
        <w:numPr>
          <w:ilvl w:val="1"/>
          <w:numId w:val="4"/>
        </w:numPr>
        <w:shd w:val="clear" w:color="auto"/>
        <w:spacing w:line="480" w:lineRule="exact"/>
        <w:ind w:left="0"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投标方法：请各投标人在投标期限内将标书递送或邮寄至滁州市一院招标办。地址：滁州市醉翁西路369号，滁州市第一人民医院南区行政部五楼西招标办。</w:t>
      </w:r>
    </w:p>
    <w:p w14:paraId="7D2CF8C5">
      <w:pPr>
        <w:widowControl/>
        <w:shd w:val="clear" w:color="auto"/>
        <w:spacing w:line="480" w:lineRule="exact"/>
        <w:ind w:left="150" w:firstLine="555"/>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咨询电话：0550-3526032 （招标办）35260</w:t>
      </w:r>
      <w:r>
        <w:rPr>
          <w:rFonts w:hint="eastAsia" w:ascii="仿宋" w:hAnsi="仿宋" w:eastAsia="仿宋" w:cs="仿宋"/>
          <w:b/>
          <w:bCs/>
          <w:color w:val="auto"/>
          <w:kern w:val="0"/>
          <w:sz w:val="24"/>
          <w:szCs w:val="24"/>
          <w:highlight w:val="none"/>
          <w:shd w:val="clear" w:color="auto" w:fill="auto"/>
          <w:lang w:val="en-US" w:eastAsia="zh-CN"/>
        </w:rPr>
        <w:t>99</w:t>
      </w:r>
      <w:r>
        <w:rPr>
          <w:rFonts w:hint="eastAsia" w:ascii="仿宋" w:hAnsi="仿宋" w:eastAsia="仿宋" w:cs="仿宋"/>
          <w:b/>
          <w:bCs/>
          <w:color w:val="auto"/>
          <w:kern w:val="0"/>
          <w:sz w:val="24"/>
          <w:szCs w:val="24"/>
          <w:highlight w:val="none"/>
          <w:shd w:val="clear" w:color="auto" w:fill="auto"/>
        </w:rPr>
        <w:t>（</w:t>
      </w:r>
      <w:r>
        <w:rPr>
          <w:rFonts w:hint="eastAsia" w:ascii="仿宋" w:hAnsi="仿宋" w:eastAsia="仿宋" w:cs="仿宋"/>
          <w:b/>
          <w:bCs/>
          <w:color w:val="auto"/>
          <w:kern w:val="0"/>
          <w:sz w:val="24"/>
          <w:szCs w:val="24"/>
          <w:highlight w:val="none"/>
          <w:shd w:val="clear" w:color="auto" w:fill="auto"/>
          <w:lang w:val="en-US" w:eastAsia="zh-CN"/>
        </w:rPr>
        <w:t>信息科</w:t>
      </w:r>
      <w:r>
        <w:rPr>
          <w:rFonts w:hint="eastAsia" w:ascii="仿宋" w:hAnsi="仿宋" w:eastAsia="仿宋" w:cs="仿宋"/>
          <w:b/>
          <w:bCs/>
          <w:color w:val="auto"/>
          <w:kern w:val="0"/>
          <w:sz w:val="24"/>
          <w:szCs w:val="24"/>
          <w:highlight w:val="none"/>
          <w:shd w:val="clear" w:color="auto" w:fill="auto"/>
        </w:rPr>
        <w:t>）</w:t>
      </w:r>
    </w:p>
    <w:p w14:paraId="12C529F2">
      <w:pPr>
        <w:widowControl/>
        <w:shd w:val="clear" w:color="auto"/>
        <w:spacing w:line="480" w:lineRule="exact"/>
        <w:ind w:left="150" w:firstLine="555"/>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监督电话：0550-3526026 （监审科）</w:t>
      </w:r>
    </w:p>
    <w:p w14:paraId="09E41C60">
      <w:pPr>
        <w:pStyle w:val="25"/>
        <w:widowControl/>
        <w:shd w:val="clear" w:color="auto"/>
        <w:spacing w:line="480" w:lineRule="exact"/>
        <w:ind w:left="560" w:firstLine="0" w:firstLineChars="0"/>
        <w:jc w:val="right"/>
        <w:rPr>
          <w:rFonts w:hint="eastAsia" w:ascii="仿宋" w:hAnsi="仿宋" w:eastAsia="仿宋" w:cs="仿宋"/>
          <w:color w:val="auto"/>
          <w:kern w:val="0"/>
          <w:sz w:val="24"/>
          <w:szCs w:val="24"/>
          <w:highlight w:val="none"/>
          <w:shd w:val="clear" w:color="auto" w:fill="auto"/>
        </w:rPr>
      </w:pPr>
    </w:p>
    <w:p w14:paraId="5BCCD0C4">
      <w:pPr>
        <w:shd w:val="clea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br w:type="page"/>
      </w:r>
    </w:p>
    <w:p w14:paraId="052A7D2B">
      <w:pPr>
        <w:ind w:left="0"/>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14:paraId="6BB899D2">
      <w:pPr>
        <w:ind w:left="0"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14:paraId="277B19C3">
      <w:pPr>
        <w:ind w:left="0"/>
        <w:jc w:val="center"/>
        <w:rPr>
          <w:rFonts w:ascii="仿宋" w:hAnsi="仿宋" w:eastAsia="仿宋" w:cs="仿宋"/>
          <w:sz w:val="32"/>
          <w:szCs w:val="32"/>
        </w:rPr>
      </w:pPr>
      <w:r>
        <w:rPr>
          <w:rFonts w:hint="eastAsia" w:ascii="仿宋" w:hAnsi="仿宋" w:eastAsia="仿宋" w:cs="仿宋"/>
          <w:sz w:val="32"/>
          <w:szCs w:val="32"/>
        </w:rPr>
        <w:t xml:space="preserve"> </w:t>
      </w:r>
    </w:p>
    <w:p w14:paraId="087D0BF9">
      <w:pPr>
        <w:ind w:left="0"/>
        <w:jc w:val="center"/>
        <w:rPr>
          <w:rFonts w:ascii="仿宋" w:hAnsi="仿宋" w:eastAsia="仿宋" w:cs="仿宋"/>
          <w:sz w:val="32"/>
          <w:szCs w:val="32"/>
        </w:rPr>
      </w:pPr>
      <w:r>
        <w:rPr>
          <w:rFonts w:hint="eastAsia" w:ascii="仿宋" w:hAnsi="仿宋" w:eastAsia="仿宋" w:cs="仿宋"/>
          <w:sz w:val="32"/>
          <w:szCs w:val="32"/>
        </w:rPr>
        <w:t xml:space="preserve"> </w:t>
      </w:r>
    </w:p>
    <w:p w14:paraId="2C69D36C">
      <w:pPr>
        <w:ind w:left="0"/>
        <w:jc w:val="center"/>
        <w:rPr>
          <w:rFonts w:ascii="仿宋" w:hAnsi="仿宋" w:eastAsia="仿宋" w:cs="仿宋"/>
          <w:sz w:val="32"/>
          <w:szCs w:val="32"/>
        </w:rPr>
      </w:pPr>
      <w:r>
        <w:rPr>
          <w:rFonts w:hint="eastAsia" w:ascii="仿宋" w:hAnsi="仿宋" w:eastAsia="仿宋" w:cs="仿宋"/>
          <w:sz w:val="32"/>
          <w:szCs w:val="32"/>
        </w:rPr>
        <w:t xml:space="preserve"> </w:t>
      </w:r>
    </w:p>
    <w:p w14:paraId="0DF54FFC">
      <w:pPr>
        <w:ind w:left="0"/>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14:paraId="2B60BD96">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51526424">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508B7137">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2108B99B">
      <w:pPr>
        <w:widowControl/>
        <w:ind w:left="0"/>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14:paraId="2DA59F22">
      <w:pPr>
        <w:widowControl/>
        <w:ind w:left="0"/>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14:paraId="7D0B8250">
      <w:pPr>
        <w:widowControl/>
        <w:ind w:left="0"/>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14:paraId="75D53EA9">
      <w:pPr>
        <w:widowControl/>
        <w:ind w:left="0"/>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14:paraId="766745D1">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69D1712E">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05ED6CE2">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5FE9BEB5">
      <w:pPr>
        <w:widowControl/>
        <w:ind w:left="0"/>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14:paraId="2DB2DAF5">
      <w:pPr>
        <w:ind w:left="0"/>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14:paraId="1D490D44">
      <w:pPr>
        <w:ind w:left="0"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14:paraId="6767317F">
      <w:pPr>
        <w:ind w:left="0"/>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14:paraId="1BB1E245">
      <w:pPr>
        <w:spacing w:line="360" w:lineRule="auto"/>
        <w:ind w:left="0"/>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14:paraId="66191DEC">
      <w:pPr>
        <w:widowControl/>
        <w:spacing w:beforeLines="100" w:afterLines="100" w:line="480" w:lineRule="exact"/>
        <w:jc w:val="center"/>
        <w:textAlignment w:val="baseline"/>
        <w:rPr>
          <w:rFonts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1、法定代表人身份证明</w:t>
      </w:r>
    </w:p>
    <w:p w14:paraId="18AC144C">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03D1206C">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7768EC81">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5305053F">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CDD2224">
      <w:pPr>
        <w:spacing w:line="480" w:lineRule="exact"/>
        <w:ind w:left="0"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14:paraId="1ABA01AF">
      <w:pPr>
        <w:spacing w:line="480" w:lineRule="exact"/>
        <w:ind w:left="0"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14:paraId="0B26E020">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特此证明。</w:t>
      </w:r>
    </w:p>
    <w:p w14:paraId="4737A0EC">
      <w:pPr>
        <w:spacing w:line="360" w:lineRule="auto"/>
        <w:ind w:left="0"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14:paraId="3AF4DE98">
      <w:pPr>
        <w:spacing w:line="360" w:lineRule="auto"/>
        <w:ind w:left="0"/>
        <w:rPr>
          <w:rFonts w:ascii="仿宋" w:hAnsi="仿宋" w:eastAsia="仿宋" w:cs="仿宋"/>
          <w:sz w:val="28"/>
          <w:szCs w:val="28"/>
        </w:rPr>
      </w:pPr>
      <w:r>
        <w:rPr>
          <w:rFonts w:hint="eastAsia" w:ascii="仿宋" w:hAnsi="仿宋" w:eastAsia="仿宋" w:cs="仿宋"/>
          <w:sz w:val="28"/>
          <w:szCs w:val="28"/>
        </w:rPr>
        <w:t xml:space="preserve">                                     年    月     日</w:t>
      </w:r>
    </w:p>
    <w:p w14:paraId="5B4C0ECC">
      <w:pPr>
        <w:spacing w:beforeLines="100" w:afterLines="100" w:line="480" w:lineRule="exact"/>
        <w:ind w:left="0"/>
        <w:jc w:val="center"/>
        <w:rPr>
          <w:rFonts w:ascii="仿宋" w:hAnsi="仿宋" w:eastAsia="仿宋" w:cs="仿宋"/>
          <w:sz w:val="28"/>
          <w:szCs w:val="28"/>
        </w:rPr>
      </w:pPr>
      <w:r>
        <w:rPr>
          <w:rFonts w:hint="eastAsia" w:ascii="仿宋" w:hAnsi="仿宋" w:eastAsia="仿宋" w:cs="仿宋"/>
          <w:sz w:val="28"/>
          <w:szCs w:val="28"/>
        </w:rPr>
        <w:t>2、授权委托书</w:t>
      </w:r>
    </w:p>
    <w:p w14:paraId="7BD7AF6D">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14:paraId="49E089E2">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委托期限：</w:t>
      </w:r>
    </w:p>
    <w:p w14:paraId="73E3F764">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14:paraId="13BC837A">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14:paraId="398106C4">
      <w:pPr>
        <w:spacing w:line="480" w:lineRule="exact"/>
        <w:ind w:left="0"/>
        <w:rPr>
          <w:rFonts w:ascii="仿宋" w:hAnsi="仿宋" w:eastAsia="仿宋" w:cs="仿宋"/>
          <w:sz w:val="28"/>
          <w:szCs w:val="28"/>
        </w:rPr>
      </w:pPr>
      <w:r>
        <w:rPr>
          <w:rFonts w:hint="eastAsia" w:ascii="仿宋" w:hAnsi="仿宋" w:eastAsia="仿宋" w:cs="仿宋"/>
          <w:sz w:val="28"/>
          <w:szCs w:val="28"/>
        </w:rPr>
        <w:t xml:space="preserve">                        投标人（盖单位章）：</w:t>
      </w:r>
    </w:p>
    <w:p w14:paraId="719A31B2">
      <w:pPr>
        <w:spacing w:line="480" w:lineRule="exact"/>
        <w:ind w:left="0"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14:paraId="3A903368">
      <w:pPr>
        <w:spacing w:line="480" w:lineRule="exact"/>
        <w:ind w:left="0"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14:paraId="77C3E768">
      <w:pPr>
        <w:spacing w:line="480" w:lineRule="exact"/>
        <w:ind w:left="0"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14:paraId="6598745B">
      <w:pPr>
        <w:spacing w:line="480" w:lineRule="exact"/>
        <w:ind w:left="0"/>
        <w:jc w:val="center"/>
        <w:rPr>
          <w:rFonts w:ascii="仿宋" w:hAnsi="仿宋" w:eastAsia="仿宋" w:cs="仿宋"/>
          <w:sz w:val="28"/>
          <w:szCs w:val="28"/>
        </w:rPr>
      </w:pPr>
      <w:r>
        <w:rPr>
          <w:rFonts w:hint="eastAsia" w:ascii="仿宋" w:hAnsi="仿宋" w:eastAsia="仿宋" w:cs="仿宋"/>
          <w:b/>
          <w:bCs/>
          <w:sz w:val="32"/>
          <w:szCs w:val="32"/>
        </w:rPr>
        <w:t>服务承诺书</w:t>
      </w:r>
    </w:p>
    <w:p w14:paraId="04776D66">
      <w:pPr>
        <w:ind w:left="0"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14:paraId="6288DD73">
      <w:pPr>
        <w:spacing w:line="800" w:lineRule="exact"/>
        <w:ind w:left="0"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14:paraId="5B4099AC">
      <w:pPr>
        <w:spacing w:line="480" w:lineRule="auto"/>
        <w:ind w:left="0"/>
        <w:rPr>
          <w:rFonts w:ascii="仿宋" w:hAnsi="仿宋" w:eastAsia="仿宋" w:cs="仿宋"/>
          <w:sz w:val="28"/>
          <w:szCs w:val="28"/>
        </w:rPr>
      </w:pPr>
      <w:r>
        <w:rPr>
          <w:rFonts w:hint="eastAsia" w:ascii="仿宋" w:hAnsi="仿宋" w:eastAsia="仿宋" w:cs="仿宋"/>
          <w:sz w:val="28"/>
          <w:szCs w:val="28"/>
        </w:rPr>
        <w:t xml:space="preserve"> </w:t>
      </w:r>
    </w:p>
    <w:p w14:paraId="662B1EF9">
      <w:pPr>
        <w:spacing w:line="440" w:lineRule="exact"/>
        <w:ind w:left="0"/>
        <w:rPr>
          <w:rFonts w:ascii="仿宋" w:hAnsi="仿宋" w:eastAsia="仿宋" w:cs="仿宋"/>
          <w:sz w:val="28"/>
          <w:szCs w:val="28"/>
        </w:rPr>
      </w:pPr>
      <w:r>
        <w:rPr>
          <w:rFonts w:hint="eastAsia" w:ascii="仿宋" w:hAnsi="仿宋" w:eastAsia="仿宋" w:cs="仿宋"/>
          <w:sz w:val="28"/>
          <w:szCs w:val="28"/>
        </w:rPr>
        <w:t>特此声明。</w:t>
      </w:r>
    </w:p>
    <w:p w14:paraId="3DC23A38">
      <w:pPr>
        <w:spacing w:line="600" w:lineRule="exact"/>
        <w:ind w:left="0"/>
        <w:rPr>
          <w:rFonts w:ascii="仿宋" w:hAnsi="仿宋" w:eastAsia="仿宋" w:cs="仿宋"/>
          <w:sz w:val="28"/>
          <w:szCs w:val="28"/>
        </w:rPr>
      </w:pPr>
      <w:r>
        <w:rPr>
          <w:rFonts w:hint="eastAsia" w:ascii="仿宋" w:hAnsi="仿宋" w:eastAsia="仿宋" w:cs="仿宋"/>
          <w:sz w:val="28"/>
          <w:szCs w:val="28"/>
        </w:rPr>
        <w:t xml:space="preserve"> </w:t>
      </w:r>
    </w:p>
    <w:p w14:paraId="441EA843">
      <w:pPr>
        <w:spacing w:line="300" w:lineRule="exact"/>
        <w:ind w:left="0"/>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14:paraId="6B1E127A">
      <w:pPr>
        <w:spacing w:line="300" w:lineRule="exact"/>
        <w:ind w:left="0"/>
        <w:rPr>
          <w:rFonts w:ascii="仿宋" w:hAnsi="仿宋" w:eastAsia="仿宋" w:cs="仿宋"/>
          <w:sz w:val="28"/>
          <w:szCs w:val="28"/>
          <w:u w:val="single"/>
        </w:rPr>
      </w:pPr>
      <w:r>
        <w:rPr>
          <w:rFonts w:hint="eastAsia" w:ascii="仿宋" w:hAnsi="仿宋" w:eastAsia="仿宋" w:cs="仿宋"/>
          <w:sz w:val="28"/>
          <w:szCs w:val="28"/>
        </w:rPr>
        <w:t xml:space="preserve">                                     </w:t>
      </w:r>
    </w:p>
    <w:p w14:paraId="690E4FE3">
      <w:pPr>
        <w:spacing w:line="300" w:lineRule="exact"/>
        <w:ind w:left="0"/>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14:paraId="72A9C15F">
      <w:pPr>
        <w:spacing w:line="300" w:lineRule="exact"/>
        <w:ind w:left="0"/>
        <w:rPr>
          <w:rFonts w:ascii="仿宋" w:hAnsi="仿宋" w:eastAsia="仿宋" w:cs="仿宋"/>
          <w:sz w:val="28"/>
          <w:szCs w:val="28"/>
        </w:rPr>
      </w:pPr>
    </w:p>
    <w:p w14:paraId="24713BFB">
      <w:pPr>
        <w:spacing w:line="300" w:lineRule="exact"/>
        <w:ind w:left="0"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14:paraId="0B3A175C">
      <w:pPr>
        <w:spacing w:line="320" w:lineRule="exact"/>
        <w:ind w:left="0" w:firstLine="562" w:firstLineChars="200"/>
        <w:rPr>
          <w:rFonts w:ascii="仿宋" w:hAnsi="仿宋" w:eastAsia="仿宋" w:cs="仿宋"/>
          <w:b/>
          <w:bCs/>
          <w:sz w:val="28"/>
          <w:szCs w:val="28"/>
        </w:rPr>
      </w:pPr>
    </w:p>
    <w:p w14:paraId="3B613BE7">
      <w:pPr>
        <w:spacing w:line="400" w:lineRule="exact"/>
        <w:ind w:left="0"/>
        <w:jc w:val="center"/>
        <w:rPr>
          <w:rFonts w:ascii="仿宋" w:hAnsi="仿宋" w:eastAsia="仿宋" w:cs="仿宋"/>
          <w:b/>
          <w:bCs/>
          <w:sz w:val="28"/>
          <w:szCs w:val="28"/>
        </w:rPr>
      </w:pPr>
      <w:r>
        <w:rPr>
          <w:rFonts w:hint="eastAsia" w:ascii="仿宋" w:hAnsi="仿宋" w:eastAsia="仿宋" w:cs="仿宋"/>
          <w:b/>
          <w:bCs/>
          <w:sz w:val="28"/>
          <w:szCs w:val="28"/>
        </w:rPr>
        <w:t xml:space="preserve"> </w:t>
      </w:r>
    </w:p>
    <w:p w14:paraId="2CFDAC21">
      <w:pPr>
        <w:spacing w:line="400" w:lineRule="exact"/>
        <w:ind w:left="0"/>
        <w:jc w:val="center"/>
        <w:rPr>
          <w:rFonts w:ascii="仿宋" w:hAnsi="仿宋" w:eastAsia="仿宋" w:cs="仿宋"/>
          <w:b/>
          <w:bCs/>
          <w:sz w:val="28"/>
          <w:szCs w:val="28"/>
        </w:rPr>
      </w:pPr>
    </w:p>
    <w:p w14:paraId="5DBAA2DE">
      <w:pPr>
        <w:spacing w:line="400" w:lineRule="exact"/>
        <w:ind w:left="0"/>
        <w:jc w:val="center"/>
        <w:rPr>
          <w:rFonts w:ascii="仿宋" w:hAnsi="仿宋" w:eastAsia="仿宋" w:cs="仿宋"/>
          <w:b/>
          <w:bCs/>
          <w:sz w:val="28"/>
          <w:szCs w:val="28"/>
        </w:rPr>
      </w:pPr>
      <w:r>
        <w:rPr>
          <w:rFonts w:hint="eastAsia" w:ascii="仿宋" w:hAnsi="仿宋" w:eastAsia="仿宋" w:cs="仿宋"/>
          <w:b/>
          <w:bCs/>
          <w:sz w:val="32"/>
          <w:szCs w:val="32"/>
        </w:rPr>
        <w:t>质量保证书</w:t>
      </w:r>
    </w:p>
    <w:p w14:paraId="4CB36519">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14:paraId="4AD179DC">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14:paraId="5134880C">
      <w:pPr>
        <w:spacing w:line="480" w:lineRule="auto"/>
        <w:ind w:left="0"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14:paraId="21BD1E87">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14:paraId="2CE5ADBA">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14:paraId="2DBE69ED">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14:paraId="09F91AB9">
      <w:pPr>
        <w:spacing w:line="300" w:lineRule="exact"/>
        <w:ind w:left="0"/>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14:paraId="0DA3B1F5">
      <w:pPr>
        <w:spacing w:line="300" w:lineRule="exact"/>
        <w:ind w:left="0"/>
        <w:rPr>
          <w:rFonts w:ascii="仿宋" w:hAnsi="仿宋" w:eastAsia="仿宋" w:cs="仿宋"/>
          <w:sz w:val="28"/>
          <w:szCs w:val="28"/>
          <w:u w:val="single"/>
        </w:rPr>
      </w:pPr>
      <w:r>
        <w:rPr>
          <w:rFonts w:hint="eastAsia" w:ascii="仿宋" w:hAnsi="仿宋" w:eastAsia="仿宋" w:cs="仿宋"/>
          <w:sz w:val="28"/>
          <w:szCs w:val="28"/>
        </w:rPr>
        <w:t xml:space="preserve">                                     </w:t>
      </w:r>
    </w:p>
    <w:p w14:paraId="06046E76">
      <w:pPr>
        <w:spacing w:line="300" w:lineRule="exact"/>
        <w:ind w:left="0"/>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14:paraId="109DF84B">
      <w:pPr>
        <w:spacing w:line="300" w:lineRule="exact"/>
        <w:ind w:left="0"/>
        <w:rPr>
          <w:rFonts w:ascii="仿宋" w:hAnsi="仿宋" w:eastAsia="仿宋" w:cs="仿宋"/>
          <w:sz w:val="28"/>
          <w:szCs w:val="28"/>
          <w:u w:val="single"/>
        </w:rPr>
      </w:pPr>
    </w:p>
    <w:p w14:paraId="57F7CF58">
      <w:pPr>
        <w:spacing w:line="400" w:lineRule="exact"/>
        <w:ind w:left="0"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14:paraId="0D6459BD">
      <w:pPr>
        <w:ind w:left="0"/>
        <w:jc w:val="center"/>
        <w:rPr>
          <w:rFonts w:ascii="仿宋" w:hAnsi="仿宋" w:eastAsia="仿宋" w:cs="仿宋"/>
          <w:b/>
          <w:bCs/>
          <w:sz w:val="32"/>
          <w:szCs w:val="32"/>
        </w:rPr>
      </w:pPr>
    </w:p>
    <w:p w14:paraId="127961B8">
      <w:pPr>
        <w:ind w:left="0"/>
        <w:jc w:val="center"/>
        <w:rPr>
          <w:rFonts w:ascii="仿宋" w:hAnsi="仿宋" w:eastAsia="仿宋" w:cs="仿宋"/>
          <w:b/>
          <w:bCs/>
          <w:sz w:val="32"/>
          <w:szCs w:val="32"/>
        </w:rPr>
      </w:pPr>
    </w:p>
    <w:p w14:paraId="6D61CE5E">
      <w:pPr>
        <w:ind w:left="0"/>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格式自拟</w:t>
      </w:r>
      <w:r>
        <w:rPr>
          <w:rFonts w:hint="eastAsia" w:ascii="仿宋" w:hAnsi="仿宋" w:eastAsia="仿宋" w:cs="仿宋"/>
          <w:b/>
          <w:bCs/>
          <w:sz w:val="32"/>
          <w:szCs w:val="32"/>
          <w:lang w:eastAsia="zh-CN"/>
        </w:rPr>
        <w:t>）</w:t>
      </w:r>
      <w:r>
        <w:rPr>
          <w:rFonts w:hint="eastAsia" w:ascii="Calibri" w:hAnsi="Calibri" w:eastAsia="宋体" w:cs="Times New Roman"/>
          <w:b/>
          <w:sz w:val="36"/>
          <w:szCs w:val="36"/>
        </w:rPr>
        <w:br w:type="page"/>
      </w:r>
      <w:bookmarkStart w:id="2" w:name="OLE_LINK9"/>
    </w:p>
    <w:bookmarkEnd w:id="2"/>
    <w:p w14:paraId="432D7B66">
      <w:pPr>
        <w:spacing w:line="360" w:lineRule="auto"/>
        <w:ind w:left="0"/>
        <w:jc w:val="center"/>
        <w:rPr>
          <w:rFonts w:ascii="仿宋" w:hAnsi="仿宋" w:eastAsia="仿宋" w:cs="仿宋"/>
          <w:b/>
          <w:bCs/>
          <w:sz w:val="32"/>
          <w:szCs w:val="32"/>
        </w:rPr>
      </w:pPr>
      <w:r>
        <w:rPr>
          <w:rFonts w:hint="eastAsia" w:ascii="仿宋" w:hAnsi="仿宋" w:eastAsia="仿宋" w:cs="仿宋"/>
          <w:b/>
          <w:bCs/>
          <w:sz w:val="32"/>
          <w:szCs w:val="32"/>
        </w:rPr>
        <w:t>诚信投标承诺书</w:t>
      </w:r>
    </w:p>
    <w:p w14:paraId="0324141B">
      <w:pPr>
        <w:spacing w:line="400" w:lineRule="exact"/>
        <w:ind w:left="0"/>
        <w:rPr>
          <w:rFonts w:ascii="仿宋_GB2312" w:hAnsi="Calibri" w:eastAsia="仿宋_GB2312" w:cs="Times New Roman"/>
          <w:sz w:val="32"/>
          <w:szCs w:val="32"/>
        </w:rPr>
      </w:pPr>
    </w:p>
    <w:p w14:paraId="1C092E40">
      <w:pPr>
        <w:spacing w:line="520" w:lineRule="exact"/>
        <w:ind w:left="0"/>
        <w:rPr>
          <w:rFonts w:ascii="仿宋" w:hAnsi="仿宋" w:eastAsia="仿宋" w:cs="仿宋"/>
          <w:sz w:val="30"/>
          <w:szCs w:val="30"/>
        </w:rPr>
      </w:pPr>
      <w:r>
        <w:rPr>
          <w:rFonts w:hint="eastAsia" w:ascii="仿宋" w:hAnsi="仿宋" w:eastAsia="仿宋" w:cs="仿宋"/>
          <w:sz w:val="30"/>
          <w:szCs w:val="30"/>
        </w:rPr>
        <w:t>滁州市第一人民医院：</w:t>
      </w:r>
    </w:p>
    <w:p w14:paraId="1F723554">
      <w:pPr>
        <w:spacing w:line="520" w:lineRule="exact"/>
        <w:ind w:left="0"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14:paraId="694B571E">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14:paraId="389145CA">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14:paraId="24715A46">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14:paraId="68283960">
      <w:pPr>
        <w:spacing w:line="520" w:lineRule="exact"/>
        <w:ind w:left="0"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14:paraId="558645A3">
      <w:pPr>
        <w:spacing w:line="520" w:lineRule="exact"/>
        <w:ind w:left="0" w:firstLine="645"/>
        <w:rPr>
          <w:rFonts w:ascii="仿宋" w:hAnsi="仿宋" w:eastAsia="仿宋" w:cs="仿宋"/>
          <w:sz w:val="30"/>
          <w:szCs w:val="30"/>
        </w:rPr>
      </w:pPr>
    </w:p>
    <w:p w14:paraId="2FDDE529">
      <w:pPr>
        <w:spacing w:line="520" w:lineRule="exact"/>
        <w:ind w:left="0"/>
        <w:rPr>
          <w:rFonts w:hint="eastAsia" w:ascii="仿宋" w:hAnsi="仿宋" w:eastAsia="仿宋" w:cs="仿宋"/>
          <w:sz w:val="28"/>
          <w:szCs w:val="28"/>
        </w:rPr>
      </w:pPr>
    </w:p>
    <w:p w14:paraId="66A89411">
      <w:pPr>
        <w:spacing w:line="520" w:lineRule="exact"/>
        <w:ind w:left="0"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14:paraId="7AEBB9C5">
      <w:pPr>
        <w:spacing w:line="520" w:lineRule="exact"/>
        <w:ind w:left="0"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14:paraId="09C3C7FF">
      <w:pPr>
        <w:tabs>
          <w:tab w:val="left" w:pos="7200"/>
          <w:tab w:val="left" w:pos="7380"/>
        </w:tabs>
        <w:spacing w:line="520" w:lineRule="exact"/>
        <w:ind w:left="0"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14:paraId="6774270D">
      <w:pPr>
        <w:spacing w:line="360" w:lineRule="auto"/>
        <w:ind w:left="0"/>
        <w:jc w:val="center"/>
        <w:rPr>
          <w:rFonts w:ascii="仿宋" w:hAnsi="仿宋" w:eastAsia="仿宋" w:cs="仿宋"/>
          <w:b/>
          <w:bCs/>
          <w:sz w:val="32"/>
          <w:szCs w:val="32"/>
        </w:rPr>
      </w:pPr>
      <w:r>
        <w:rPr>
          <w:rFonts w:hint="eastAsia" w:ascii="仿宋" w:hAnsi="仿宋" w:eastAsia="仿宋" w:cs="仿宋"/>
          <w:b/>
          <w:bCs/>
          <w:sz w:val="32"/>
          <w:szCs w:val="32"/>
        </w:rPr>
        <w:t>清廉投标承诺书</w:t>
      </w:r>
    </w:p>
    <w:p w14:paraId="77E33185">
      <w:pPr>
        <w:spacing w:line="400" w:lineRule="exact"/>
        <w:ind w:left="0"/>
        <w:rPr>
          <w:rFonts w:ascii="仿宋_GB2312" w:hAnsi="Calibri" w:eastAsia="仿宋_GB2312" w:cs="Times New Roman"/>
          <w:sz w:val="32"/>
          <w:szCs w:val="32"/>
        </w:rPr>
      </w:pPr>
    </w:p>
    <w:p w14:paraId="644C6E99">
      <w:pPr>
        <w:spacing w:line="520" w:lineRule="exact"/>
        <w:ind w:left="0"/>
        <w:rPr>
          <w:rFonts w:ascii="仿宋" w:hAnsi="仿宋" w:eastAsia="仿宋" w:cs="仿宋"/>
          <w:sz w:val="30"/>
          <w:szCs w:val="30"/>
        </w:rPr>
      </w:pPr>
      <w:r>
        <w:rPr>
          <w:rFonts w:hint="eastAsia" w:ascii="仿宋" w:hAnsi="仿宋" w:eastAsia="仿宋" w:cs="仿宋"/>
          <w:sz w:val="30"/>
          <w:szCs w:val="30"/>
        </w:rPr>
        <w:t>滁州市第一人民医院纪委：</w:t>
      </w:r>
    </w:p>
    <w:p w14:paraId="1D6641DE">
      <w:pPr>
        <w:spacing w:line="520" w:lineRule="exact"/>
        <w:ind w:left="0"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14:paraId="15FB0C55">
      <w:pPr>
        <w:spacing w:line="520" w:lineRule="exact"/>
        <w:ind w:left="0"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14:paraId="6D5D295A">
      <w:pPr>
        <w:spacing w:line="520" w:lineRule="exact"/>
        <w:ind w:left="0"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14:paraId="6FEFE307">
      <w:pPr>
        <w:spacing w:line="520" w:lineRule="exact"/>
        <w:ind w:left="0"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14:paraId="0FFD2AEC">
      <w:pPr>
        <w:spacing w:line="520" w:lineRule="exact"/>
        <w:ind w:left="0"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14:paraId="7AD85928">
      <w:pPr>
        <w:spacing w:line="520" w:lineRule="exact"/>
        <w:ind w:left="0" w:firstLine="645"/>
        <w:rPr>
          <w:rFonts w:ascii="仿宋" w:hAnsi="仿宋" w:eastAsia="仿宋" w:cs="仿宋"/>
          <w:sz w:val="30"/>
          <w:szCs w:val="30"/>
        </w:rPr>
      </w:pPr>
    </w:p>
    <w:p w14:paraId="53C524D9">
      <w:pPr>
        <w:spacing w:line="520" w:lineRule="exact"/>
        <w:ind w:left="0" w:firstLine="645"/>
        <w:rPr>
          <w:rFonts w:ascii="仿宋" w:hAnsi="仿宋" w:eastAsia="仿宋" w:cs="仿宋"/>
          <w:sz w:val="30"/>
          <w:szCs w:val="30"/>
        </w:rPr>
      </w:pPr>
    </w:p>
    <w:p w14:paraId="11D7424F">
      <w:pPr>
        <w:spacing w:line="520" w:lineRule="exact"/>
        <w:ind w:left="0" w:firstLine="645"/>
        <w:rPr>
          <w:rFonts w:ascii="仿宋" w:hAnsi="仿宋" w:eastAsia="仿宋" w:cs="仿宋"/>
          <w:sz w:val="30"/>
          <w:szCs w:val="30"/>
        </w:rPr>
      </w:pPr>
    </w:p>
    <w:p w14:paraId="7086FBD0">
      <w:pPr>
        <w:spacing w:line="520" w:lineRule="exact"/>
        <w:ind w:left="0"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14:paraId="7AB9EBFB">
      <w:pPr>
        <w:tabs>
          <w:tab w:val="left" w:pos="7200"/>
          <w:tab w:val="left" w:pos="7380"/>
        </w:tabs>
        <w:spacing w:line="520" w:lineRule="exact"/>
        <w:ind w:left="0"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14:paraId="28ACBAF1">
      <w:pPr>
        <w:tabs>
          <w:tab w:val="left" w:pos="7200"/>
          <w:tab w:val="left" w:pos="7380"/>
        </w:tabs>
        <w:spacing w:line="520" w:lineRule="exact"/>
        <w:ind w:left="0"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14:paraId="68D3AF0C">
      <w:pPr>
        <w:tabs>
          <w:tab w:val="left" w:pos="7200"/>
          <w:tab w:val="left" w:pos="7380"/>
        </w:tabs>
        <w:spacing w:line="520" w:lineRule="exact"/>
        <w:ind w:left="0" w:firstLine="645"/>
        <w:rPr>
          <w:rFonts w:ascii="仿宋" w:hAnsi="仿宋" w:eastAsia="仿宋" w:cs="仿宋"/>
          <w:sz w:val="30"/>
          <w:szCs w:val="30"/>
        </w:rPr>
      </w:pPr>
    </w:p>
    <w:p w14:paraId="42068848">
      <w:pPr>
        <w:spacing w:line="520" w:lineRule="exact"/>
        <w:ind w:left="0"/>
        <w:rPr>
          <w:rFonts w:ascii="仿宋_GB2312" w:hAnsi="Calibri" w:eastAsia="仿宋_GB2312" w:cs="Times New Roman"/>
          <w:sz w:val="32"/>
          <w:szCs w:val="32"/>
        </w:rPr>
      </w:pPr>
    </w:p>
    <w:p w14:paraId="3FFD4613">
      <w:pPr>
        <w:ind w:left="0"/>
        <w:jc w:val="center"/>
        <w:rPr>
          <w:rFonts w:hint="eastAsia" w:ascii="Calibri" w:hAnsi="Calibri" w:eastAsia="宋体" w:cs="Times New Roman"/>
          <w:b/>
          <w:sz w:val="36"/>
          <w:szCs w:val="36"/>
        </w:rPr>
      </w:pPr>
    </w:p>
    <w:p w14:paraId="6740B8CC">
      <w:pPr>
        <w:ind w:left="0"/>
        <w:jc w:val="center"/>
        <w:rPr>
          <w:rFonts w:hint="eastAsia" w:ascii="Calibri" w:hAnsi="Calibri" w:eastAsia="宋体" w:cs="Times New Roman"/>
          <w:b/>
          <w:sz w:val="36"/>
          <w:szCs w:val="36"/>
        </w:rPr>
      </w:pPr>
    </w:p>
    <w:p w14:paraId="3C6D89D9">
      <w:pPr>
        <w:ind w:left="0"/>
        <w:jc w:val="center"/>
        <w:rPr>
          <w:rFonts w:hint="eastAsia" w:ascii="Calibri" w:hAnsi="Calibri" w:eastAsia="宋体" w:cs="Times New Roman"/>
          <w:b/>
          <w:sz w:val="36"/>
          <w:szCs w:val="36"/>
        </w:rPr>
      </w:pPr>
    </w:p>
    <w:p w14:paraId="6B5DFD8D">
      <w:pPr>
        <w:ind w:left="0"/>
        <w:jc w:val="left"/>
        <w:rPr>
          <w:rFonts w:ascii="仿宋" w:hAnsi="仿宋" w:eastAsia="仿宋" w:cs="仿宋"/>
          <w:sz w:val="28"/>
          <w:szCs w:val="28"/>
        </w:rPr>
      </w:pPr>
      <w:r>
        <w:rPr>
          <w:rFonts w:hint="eastAsia" w:ascii="仿宋" w:hAnsi="仿宋" w:eastAsia="仿宋" w:cs="仿宋"/>
          <w:b/>
          <w:bCs/>
          <w:sz w:val="32"/>
          <w:szCs w:val="32"/>
        </w:rPr>
        <w:t>其他材料（如有）：</w:t>
      </w:r>
    </w:p>
    <w:p w14:paraId="593785E2">
      <w:pPr>
        <w:rPr>
          <w:rFonts w:hint="eastAsia" w:ascii="宋体" w:hAnsi="宋体" w:eastAsia="宋体" w:cs="Arial"/>
          <w:color w:val="auto"/>
          <w:kern w:val="0"/>
          <w:sz w:val="24"/>
          <w:szCs w:val="24"/>
        </w:rPr>
      </w:pPr>
    </w:p>
    <w:p w14:paraId="499CC5C3">
      <w:pPr>
        <w:widowControl/>
        <w:shd w:val="clear"/>
        <w:ind w:left="0"/>
        <w:jc w:val="left"/>
        <w:rPr>
          <w:rFonts w:hint="eastAsia" w:ascii="宋体" w:hAnsi="宋体" w:eastAsia="宋体" w:cs="Arial"/>
          <w:color w:val="auto"/>
          <w:kern w:val="0"/>
          <w:sz w:val="24"/>
          <w:szCs w:val="24"/>
          <w:highlight w:val="none"/>
          <w:shd w:val="clear" w:color="auto" w:fill="auto"/>
        </w:rPr>
      </w:pPr>
    </w:p>
    <w:p w14:paraId="25F5668D">
      <w:pPr>
        <w:widowControl/>
        <w:shd w:val="clear"/>
        <w:ind w:left="0"/>
        <w:jc w:val="left"/>
        <w:rPr>
          <w:rFonts w:hint="eastAsia" w:ascii="仿宋" w:hAnsi="仿宋" w:eastAsia="仿宋" w:cs="仿宋"/>
          <w:color w:val="auto"/>
          <w:kern w:val="0"/>
          <w:sz w:val="24"/>
          <w:szCs w:val="24"/>
          <w:highlight w:val="none"/>
          <w:shd w:val="clear" w:color="auto" w:fil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仿宋">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3000509000000000000"/>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6656435"/>
    </w:sdtPr>
    <w:sdtContent>
      <w:sdt>
        <w:sdtPr>
          <w:id w:val="1728636285"/>
        </w:sdtPr>
        <w:sdtContent>
          <w:p w14:paraId="16D99EB1">
            <w:pPr>
              <w:pStyle w:val="1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3FF813B7">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676F7"/>
    <w:multiLevelType w:val="multilevel"/>
    <w:tmpl w:val="BA4676F7"/>
    <w:lvl w:ilvl="0" w:tentative="0">
      <w:start w:val="1"/>
      <w:numFmt w:val="chineseCounting"/>
      <w:pStyle w:val="5"/>
      <w:suff w:val="nothing"/>
      <w:lvlText w:val="%1、"/>
      <w:lvlJc w:val="left"/>
      <w:pPr>
        <w:ind w:left="0" w:firstLine="0"/>
      </w:pPr>
      <w:rPr>
        <w:rFonts w:hint="eastAsia"/>
      </w:rPr>
    </w:lvl>
    <w:lvl w:ilvl="1" w:tentative="0">
      <w:start w:val="1"/>
      <w:numFmt w:val="chineseCounting"/>
      <w:pStyle w:val="6"/>
      <w:suff w:val="nothing"/>
      <w:lvlText w:val="（%2）"/>
      <w:lvlJc w:val="left"/>
      <w:pPr>
        <w:ind w:left="0" w:firstLine="0"/>
      </w:pPr>
      <w:rPr>
        <w:rFonts w:hint="eastAsia"/>
      </w:rPr>
    </w:lvl>
    <w:lvl w:ilvl="2" w:tentative="0">
      <w:start w:val="1"/>
      <w:numFmt w:val="decimal"/>
      <w:pStyle w:val="7"/>
      <w:suff w:val="nothing"/>
      <w:lvlText w:val="%3．"/>
      <w:lvlJc w:val="left"/>
      <w:pPr>
        <w:ind w:left="0" w:firstLine="400"/>
      </w:pPr>
      <w:rPr>
        <w:rFonts w:hint="eastAsia"/>
      </w:rPr>
    </w:lvl>
    <w:lvl w:ilvl="3" w:tentative="0">
      <w:start w:val="1"/>
      <w:numFmt w:val="decimal"/>
      <w:pStyle w:val="8"/>
      <w:suff w:val="nothing"/>
      <w:lvlText w:val="（%4）"/>
      <w:lvlJc w:val="left"/>
      <w:pPr>
        <w:ind w:left="0" w:firstLine="402"/>
      </w:pPr>
      <w:rPr>
        <w:rFonts w:hint="eastAsia"/>
      </w:rPr>
    </w:lvl>
    <w:lvl w:ilvl="4" w:tentative="0">
      <w:start w:val="1"/>
      <w:numFmt w:val="decimalEnclosedCircleChinese"/>
      <w:pStyle w:val="9"/>
      <w:suff w:val="nothing"/>
      <w:lvlText w:val="%5"/>
      <w:lvlJc w:val="left"/>
      <w:pPr>
        <w:ind w:left="0" w:firstLine="402"/>
      </w:pPr>
      <w:rPr>
        <w:rFonts w:hint="eastAsia"/>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abstractNum w:abstractNumId="1">
    <w:nsid w:val="DE34D894"/>
    <w:multiLevelType w:val="multilevel"/>
    <w:tmpl w:val="DE34D894"/>
    <w:lvl w:ilvl="0" w:tentative="0">
      <w:start w:val="1"/>
      <w:numFmt w:val="chineseCountingThousand"/>
      <w:suff w:val="nothing"/>
      <w:lvlText w:val="%1、"/>
      <w:lvlJc w:val="left"/>
      <w:pPr>
        <w:ind w:left="0" w:firstLine="584"/>
      </w:pPr>
      <w:rPr>
        <w:rFonts w:hint="eastAsia"/>
      </w:rPr>
    </w:lvl>
    <w:lvl w:ilvl="1" w:tentative="0">
      <w:start w:val="1"/>
      <w:numFmt w:val="decimal"/>
      <w:suff w:val="nothing"/>
      <w:lvlText w:val="%2."/>
      <w:lvlJc w:val="left"/>
      <w:pPr>
        <w:ind w:left="-584" w:firstLine="584"/>
      </w:pPr>
      <w:rPr>
        <w:rFonts w:hint="default"/>
        <w:sz w:val="24"/>
        <w:szCs w:val="24"/>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abstractNum w:abstractNumId="2">
    <w:nsid w:val="48EB0DA4"/>
    <w:multiLevelType w:val="multilevel"/>
    <w:tmpl w:val="48EB0DA4"/>
    <w:lvl w:ilvl="0" w:tentative="0">
      <w:start w:val="1"/>
      <w:numFmt w:val="chineseCounting"/>
      <w:suff w:val="nothing"/>
      <w:lvlText w:val="%1、"/>
      <w:lvlJc w:val="left"/>
      <w:pPr>
        <w:ind w:left="-584" w:firstLine="584"/>
      </w:pPr>
      <w:rPr>
        <w:rFonts w:hint="eastAsia" w:ascii="仿宋" w:hAnsi="仿宋" w:eastAsia="仿宋" w:cs="仿宋"/>
        <w:b/>
        <w:bCs/>
        <w:sz w:val="24"/>
        <w:szCs w:val="24"/>
      </w:rPr>
    </w:lvl>
    <w:lvl w:ilvl="1" w:tentative="0">
      <w:start w:val="1"/>
      <w:numFmt w:val="decimal"/>
      <w:suff w:val="nothing"/>
      <w:lvlText w:val="%2."/>
      <w:lvlJc w:val="left"/>
      <w:pPr>
        <w:tabs>
          <w:tab w:val="left" w:pos="0"/>
        </w:tabs>
        <w:ind w:left="0" w:firstLine="584"/>
      </w:pPr>
      <w:rPr>
        <w:rFonts w:hint="eastAsia"/>
        <w:b w:val="0"/>
        <w:bCs w:val="0"/>
        <w:sz w:val="24"/>
        <w:szCs w:val="24"/>
      </w:rPr>
    </w:lvl>
    <w:lvl w:ilvl="2" w:tentative="0">
      <w:start w:val="1"/>
      <w:numFmt w:val="decimal"/>
      <w:suff w:val="nothing"/>
      <w:lvlText w:val="（%3）."/>
      <w:lvlJc w:val="right"/>
      <w:pPr>
        <w:ind w:left="0" w:firstLine="113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abstractNum w:abstractNumId="3">
    <w:nsid w:val="4D5B3ED3"/>
    <w:multiLevelType w:val="multilevel"/>
    <w:tmpl w:val="4D5B3ED3"/>
    <w:lvl w:ilvl="0" w:tentative="0">
      <w:start w:val="1"/>
      <w:numFmt w:val="decimal"/>
      <w:suff w:val="nothing"/>
      <w:lvlText w:val="%1、"/>
      <w:lvlJc w:val="left"/>
      <w:pPr>
        <w:tabs>
          <w:tab w:val="left" w:pos="420"/>
        </w:tabs>
        <w:ind w:left="454" w:leftChars="0" w:hanging="454" w:firstLineChars="0"/>
      </w:pPr>
      <w:rPr>
        <w:rFonts w:hint="default" w:ascii="仿宋" w:hAnsi="仿宋" w:eastAsia="仿宋" w:cs="仿宋"/>
        <w:sz w:val="24"/>
        <w:szCs w:val="24"/>
      </w:rPr>
    </w:lvl>
    <w:lvl w:ilvl="1" w:tentative="0">
      <w:start w:val="1"/>
      <w:numFmt w:val="decimal"/>
      <w:suff w:val="nothing"/>
      <w:lvlText w:val="(%2)"/>
      <w:lvlJc w:val="left"/>
      <w:pPr>
        <w:tabs>
          <w:tab w:val="left" w:pos="420"/>
        </w:tabs>
        <w:ind w:left="454" w:leftChars="0" w:hanging="34" w:firstLineChars="0"/>
      </w:pPr>
      <w:rPr>
        <w:rFonts w:hint="default"/>
      </w:rPr>
    </w:lvl>
    <w:lvl w:ilvl="2" w:tentative="0">
      <w:start w:val="1"/>
      <w:numFmt w:val="decimalEnclosedCircleChinese"/>
      <w:suff w:val="nothing"/>
      <w:lvlText w:val="%3"/>
      <w:lvlJc w:val="left"/>
      <w:pPr>
        <w:tabs>
          <w:tab w:val="left" w:pos="420"/>
        </w:tabs>
        <w:ind w:left="839" w:leftChars="0" w:firstLine="1" w:firstLineChars="0"/>
      </w:pPr>
      <w:rPr>
        <w:rFonts w:hint="eastAsia"/>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4ACF2CC7"/>
    <w:rsid w:val="00016762"/>
    <w:rsid w:val="00021DA1"/>
    <w:rsid w:val="00027025"/>
    <w:rsid w:val="00033125"/>
    <w:rsid w:val="000372AA"/>
    <w:rsid w:val="0004784F"/>
    <w:rsid w:val="000B305E"/>
    <w:rsid w:val="000B3DF9"/>
    <w:rsid w:val="000B6DC8"/>
    <w:rsid w:val="000C074A"/>
    <w:rsid w:val="000C7AD2"/>
    <w:rsid w:val="000E6068"/>
    <w:rsid w:val="000F2F4C"/>
    <w:rsid w:val="000F5357"/>
    <w:rsid w:val="00102EC1"/>
    <w:rsid w:val="0011417E"/>
    <w:rsid w:val="001236C9"/>
    <w:rsid w:val="00124C4A"/>
    <w:rsid w:val="00136043"/>
    <w:rsid w:val="001414F1"/>
    <w:rsid w:val="0014581A"/>
    <w:rsid w:val="001643C5"/>
    <w:rsid w:val="00165E38"/>
    <w:rsid w:val="00170FDF"/>
    <w:rsid w:val="00175CFB"/>
    <w:rsid w:val="00186C50"/>
    <w:rsid w:val="00190AD6"/>
    <w:rsid w:val="001A4D5E"/>
    <w:rsid w:val="001B0ADA"/>
    <w:rsid w:val="001C0E2D"/>
    <w:rsid w:val="001C6D66"/>
    <w:rsid w:val="001D0246"/>
    <w:rsid w:val="001D0A3D"/>
    <w:rsid w:val="00205491"/>
    <w:rsid w:val="00216908"/>
    <w:rsid w:val="00216F4C"/>
    <w:rsid w:val="00216F62"/>
    <w:rsid w:val="00221E50"/>
    <w:rsid w:val="00225AE5"/>
    <w:rsid w:val="00235A0A"/>
    <w:rsid w:val="0024650E"/>
    <w:rsid w:val="00247FD8"/>
    <w:rsid w:val="0025442A"/>
    <w:rsid w:val="00254F21"/>
    <w:rsid w:val="002762B7"/>
    <w:rsid w:val="00281551"/>
    <w:rsid w:val="00281CBB"/>
    <w:rsid w:val="00297225"/>
    <w:rsid w:val="002A2CC2"/>
    <w:rsid w:val="002B2819"/>
    <w:rsid w:val="002B40B3"/>
    <w:rsid w:val="002B6793"/>
    <w:rsid w:val="002C61EF"/>
    <w:rsid w:val="002D405E"/>
    <w:rsid w:val="002D517E"/>
    <w:rsid w:val="002E6D91"/>
    <w:rsid w:val="002F1492"/>
    <w:rsid w:val="00313367"/>
    <w:rsid w:val="00321EF7"/>
    <w:rsid w:val="00322561"/>
    <w:rsid w:val="00325A41"/>
    <w:rsid w:val="00326A13"/>
    <w:rsid w:val="003460CF"/>
    <w:rsid w:val="00350A52"/>
    <w:rsid w:val="0035465B"/>
    <w:rsid w:val="00355172"/>
    <w:rsid w:val="00380DDF"/>
    <w:rsid w:val="003A0D81"/>
    <w:rsid w:val="003B1019"/>
    <w:rsid w:val="003B2EDC"/>
    <w:rsid w:val="003B4E7D"/>
    <w:rsid w:val="003B4F82"/>
    <w:rsid w:val="003C1C89"/>
    <w:rsid w:val="003E37D2"/>
    <w:rsid w:val="003F18C5"/>
    <w:rsid w:val="003F2B0C"/>
    <w:rsid w:val="003F35E1"/>
    <w:rsid w:val="003F4C3F"/>
    <w:rsid w:val="003F7421"/>
    <w:rsid w:val="004100ED"/>
    <w:rsid w:val="004110B2"/>
    <w:rsid w:val="0041631A"/>
    <w:rsid w:val="004215A1"/>
    <w:rsid w:val="004217E8"/>
    <w:rsid w:val="004260A1"/>
    <w:rsid w:val="004328C7"/>
    <w:rsid w:val="004440FE"/>
    <w:rsid w:val="00456B53"/>
    <w:rsid w:val="00480194"/>
    <w:rsid w:val="00483B7E"/>
    <w:rsid w:val="0049013F"/>
    <w:rsid w:val="00497730"/>
    <w:rsid w:val="004A6B5C"/>
    <w:rsid w:val="004C12AC"/>
    <w:rsid w:val="004C35B6"/>
    <w:rsid w:val="004C7D86"/>
    <w:rsid w:val="004D4681"/>
    <w:rsid w:val="004D5696"/>
    <w:rsid w:val="00502773"/>
    <w:rsid w:val="00502F41"/>
    <w:rsid w:val="00513573"/>
    <w:rsid w:val="00514471"/>
    <w:rsid w:val="00523379"/>
    <w:rsid w:val="00526FF5"/>
    <w:rsid w:val="005314DD"/>
    <w:rsid w:val="00534735"/>
    <w:rsid w:val="00535CF1"/>
    <w:rsid w:val="00536F2E"/>
    <w:rsid w:val="00540DF1"/>
    <w:rsid w:val="00543134"/>
    <w:rsid w:val="00550FE0"/>
    <w:rsid w:val="00556B90"/>
    <w:rsid w:val="00560251"/>
    <w:rsid w:val="00560988"/>
    <w:rsid w:val="00561D85"/>
    <w:rsid w:val="0057075F"/>
    <w:rsid w:val="00570C36"/>
    <w:rsid w:val="0057277B"/>
    <w:rsid w:val="005B2C3E"/>
    <w:rsid w:val="005B3835"/>
    <w:rsid w:val="005C61B6"/>
    <w:rsid w:val="005E4A48"/>
    <w:rsid w:val="00600069"/>
    <w:rsid w:val="0060037F"/>
    <w:rsid w:val="00604810"/>
    <w:rsid w:val="00606450"/>
    <w:rsid w:val="006064C9"/>
    <w:rsid w:val="0060718A"/>
    <w:rsid w:val="00612FE4"/>
    <w:rsid w:val="00614001"/>
    <w:rsid w:val="00635596"/>
    <w:rsid w:val="0064015F"/>
    <w:rsid w:val="00652C2F"/>
    <w:rsid w:val="00661330"/>
    <w:rsid w:val="00665671"/>
    <w:rsid w:val="006726B3"/>
    <w:rsid w:val="00673C0E"/>
    <w:rsid w:val="00675EAA"/>
    <w:rsid w:val="0068031C"/>
    <w:rsid w:val="00691159"/>
    <w:rsid w:val="0069327F"/>
    <w:rsid w:val="006A55C7"/>
    <w:rsid w:val="006B429F"/>
    <w:rsid w:val="006C5633"/>
    <w:rsid w:val="006D7104"/>
    <w:rsid w:val="006D7C93"/>
    <w:rsid w:val="006D7F7C"/>
    <w:rsid w:val="00715E3E"/>
    <w:rsid w:val="007243CE"/>
    <w:rsid w:val="00755D58"/>
    <w:rsid w:val="00756E38"/>
    <w:rsid w:val="00785C52"/>
    <w:rsid w:val="00786AA7"/>
    <w:rsid w:val="007911C0"/>
    <w:rsid w:val="007B7F0F"/>
    <w:rsid w:val="007C1760"/>
    <w:rsid w:val="007C280A"/>
    <w:rsid w:val="007C3BA6"/>
    <w:rsid w:val="007C523A"/>
    <w:rsid w:val="007C7255"/>
    <w:rsid w:val="007C7BA3"/>
    <w:rsid w:val="007D5548"/>
    <w:rsid w:val="007F67CA"/>
    <w:rsid w:val="00801774"/>
    <w:rsid w:val="00804762"/>
    <w:rsid w:val="008072BA"/>
    <w:rsid w:val="00841404"/>
    <w:rsid w:val="00856C48"/>
    <w:rsid w:val="00857E7E"/>
    <w:rsid w:val="00874238"/>
    <w:rsid w:val="008804A8"/>
    <w:rsid w:val="00892523"/>
    <w:rsid w:val="008A0001"/>
    <w:rsid w:val="008A4FB0"/>
    <w:rsid w:val="008A7851"/>
    <w:rsid w:val="008B59A7"/>
    <w:rsid w:val="008B72B2"/>
    <w:rsid w:val="008D6B20"/>
    <w:rsid w:val="008D71FA"/>
    <w:rsid w:val="008E4725"/>
    <w:rsid w:val="008F5D9D"/>
    <w:rsid w:val="00906375"/>
    <w:rsid w:val="00915F4E"/>
    <w:rsid w:val="00922A8C"/>
    <w:rsid w:val="009467D7"/>
    <w:rsid w:val="00952352"/>
    <w:rsid w:val="009728C9"/>
    <w:rsid w:val="00973DEE"/>
    <w:rsid w:val="0097460A"/>
    <w:rsid w:val="00977AA2"/>
    <w:rsid w:val="00982901"/>
    <w:rsid w:val="009845B0"/>
    <w:rsid w:val="009906B7"/>
    <w:rsid w:val="00994D0E"/>
    <w:rsid w:val="009C00E2"/>
    <w:rsid w:val="009C55B7"/>
    <w:rsid w:val="009D0FCA"/>
    <w:rsid w:val="009D6FC1"/>
    <w:rsid w:val="009E3732"/>
    <w:rsid w:val="009E4D6B"/>
    <w:rsid w:val="009E570D"/>
    <w:rsid w:val="009E72AD"/>
    <w:rsid w:val="009F116E"/>
    <w:rsid w:val="009F40F8"/>
    <w:rsid w:val="009F55B6"/>
    <w:rsid w:val="00A03AFC"/>
    <w:rsid w:val="00A14757"/>
    <w:rsid w:val="00A203FD"/>
    <w:rsid w:val="00A25B9F"/>
    <w:rsid w:val="00A270E0"/>
    <w:rsid w:val="00A33501"/>
    <w:rsid w:val="00A34A76"/>
    <w:rsid w:val="00A3745C"/>
    <w:rsid w:val="00A540A2"/>
    <w:rsid w:val="00A65BAD"/>
    <w:rsid w:val="00A6739C"/>
    <w:rsid w:val="00A80873"/>
    <w:rsid w:val="00AA4F39"/>
    <w:rsid w:val="00AB2270"/>
    <w:rsid w:val="00AB51FF"/>
    <w:rsid w:val="00AC4884"/>
    <w:rsid w:val="00AC6F63"/>
    <w:rsid w:val="00AD18C8"/>
    <w:rsid w:val="00AE6008"/>
    <w:rsid w:val="00B02019"/>
    <w:rsid w:val="00B03ABB"/>
    <w:rsid w:val="00B139B7"/>
    <w:rsid w:val="00B209B6"/>
    <w:rsid w:val="00B20BB5"/>
    <w:rsid w:val="00B23AF0"/>
    <w:rsid w:val="00B42DA9"/>
    <w:rsid w:val="00B52B58"/>
    <w:rsid w:val="00B56A1C"/>
    <w:rsid w:val="00B74F2C"/>
    <w:rsid w:val="00B779EA"/>
    <w:rsid w:val="00B8308E"/>
    <w:rsid w:val="00B92181"/>
    <w:rsid w:val="00B94BBB"/>
    <w:rsid w:val="00BC00B2"/>
    <w:rsid w:val="00BC6071"/>
    <w:rsid w:val="00BE3449"/>
    <w:rsid w:val="00BE4EAA"/>
    <w:rsid w:val="00BE6E12"/>
    <w:rsid w:val="00BF49EB"/>
    <w:rsid w:val="00BF5A01"/>
    <w:rsid w:val="00C12A4E"/>
    <w:rsid w:val="00C30BD8"/>
    <w:rsid w:val="00C3611C"/>
    <w:rsid w:val="00C37CBF"/>
    <w:rsid w:val="00C44543"/>
    <w:rsid w:val="00C458B6"/>
    <w:rsid w:val="00C47840"/>
    <w:rsid w:val="00C503B6"/>
    <w:rsid w:val="00C603FA"/>
    <w:rsid w:val="00C666BB"/>
    <w:rsid w:val="00C7219E"/>
    <w:rsid w:val="00C81CB6"/>
    <w:rsid w:val="00C872BA"/>
    <w:rsid w:val="00C932CE"/>
    <w:rsid w:val="00C96946"/>
    <w:rsid w:val="00CA6130"/>
    <w:rsid w:val="00CB58D2"/>
    <w:rsid w:val="00CB7C4F"/>
    <w:rsid w:val="00CD6107"/>
    <w:rsid w:val="00CF5E8B"/>
    <w:rsid w:val="00CF7168"/>
    <w:rsid w:val="00D060D4"/>
    <w:rsid w:val="00D1022D"/>
    <w:rsid w:val="00D102D2"/>
    <w:rsid w:val="00D1680B"/>
    <w:rsid w:val="00D21497"/>
    <w:rsid w:val="00D2271E"/>
    <w:rsid w:val="00D32221"/>
    <w:rsid w:val="00D35E9F"/>
    <w:rsid w:val="00D42134"/>
    <w:rsid w:val="00D50864"/>
    <w:rsid w:val="00D50A57"/>
    <w:rsid w:val="00D5500F"/>
    <w:rsid w:val="00D5508B"/>
    <w:rsid w:val="00D557A3"/>
    <w:rsid w:val="00D57FD5"/>
    <w:rsid w:val="00D84FDF"/>
    <w:rsid w:val="00D92C20"/>
    <w:rsid w:val="00D9629A"/>
    <w:rsid w:val="00DA1687"/>
    <w:rsid w:val="00DA1BAA"/>
    <w:rsid w:val="00DA396A"/>
    <w:rsid w:val="00DA496E"/>
    <w:rsid w:val="00DA59E2"/>
    <w:rsid w:val="00DA66AE"/>
    <w:rsid w:val="00DA746C"/>
    <w:rsid w:val="00DC1316"/>
    <w:rsid w:val="00DD31A1"/>
    <w:rsid w:val="00DF5DCF"/>
    <w:rsid w:val="00E02CC3"/>
    <w:rsid w:val="00E1226E"/>
    <w:rsid w:val="00E16BB0"/>
    <w:rsid w:val="00E24D5C"/>
    <w:rsid w:val="00E26EA2"/>
    <w:rsid w:val="00E441D2"/>
    <w:rsid w:val="00E501A1"/>
    <w:rsid w:val="00E52B24"/>
    <w:rsid w:val="00E60C3F"/>
    <w:rsid w:val="00E67835"/>
    <w:rsid w:val="00E7003F"/>
    <w:rsid w:val="00E70D77"/>
    <w:rsid w:val="00E741BD"/>
    <w:rsid w:val="00E83921"/>
    <w:rsid w:val="00E966A1"/>
    <w:rsid w:val="00EA3516"/>
    <w:rsid w:val="00EA5620"/>
    <w:rsid w:val="00EC03A6"/>
    <w:rsid w:val="00EC137F"/>
    <w:rsid w:val="00EF1153"/>
    <w:rsid w:val="00EF7E76"/>
    <w:rsid w:val="00F07C1F"/>
    <w:rsid w:val="00F14DC9"/>
    <w:rsid w:val="00F16A6B"/>
    <w:rsid w:val="00F25C7A"/>
    <w:rsid w:val="00F268B7"/>
    <w:rsid w:val="00F270DE"/>
    <w:rsid w:val="00F32370"/>
    <w:rsid w:val="00F42085"/>
    <w:rsid w:val="00F42264"/>
    <w:rsid w:val="00F45528"/>
    <w:rsid w:val="00F57158"/>
    <w:rsid w:val="00F630D7"/>
    <w:rsid w:val="00F80C2F"/>
    <w:rsid w:val="00F916B8"/>
    <w:rsid w:val="00FA6435"/>
    <w:rsid w:val="00FB7904"/>
    <w:rsid w:val="00FD65E7"/>
    <w:rsid w:val="00FD7E78"/>
    <w:rsid w:val="00FE5FA6"/>
    <w:rsid w:val="011E0236"/>
    <w:rsid w:val="01481E8A"/>
    <w:rsid w:val="01975A20"/>
    <w:rsid w:val="01F862C6"/>
    <w:rsid w:val="02681684"/>
    <w:rsid w:val="03236F11"/>
    <w:rsid w:val="034026E5"/>
    <w:rsid w:val="036F1ED1"/>
    <w:rsid w:val="038720C2"/>
    <w:rsid w:val="03BC7892"/>
    <w:rsid w:val="040D064E"/>
    <w:rsid w:val="048671F6"/>
    <w:rsid w:val="04B62533"/>
    <w:rsid w:val="04DF1E74"/>
    <w:rsid w:val="05243941"/>
    <w:rsid w:val="053242B0"/>
    <w:rsid w:val="061340E1"/>
    <w:rsid w:val="06182918"/>
    <w:rsid w:val="06184EA7"/>
    <w:rsid w:val="061C410F"/>
    <w:rsid w:val="063301F5"/>
    <w:rsid w:val="065B15E4"/>
    <w:rsid w:val="067A5F0E"/>
    <w:rsid w:val="06872B7E"/>
    <w:rsid w:val="06E94E42"/>
    <w:rsid w:val="06F15AA5"/>
    <w:rsid w:val="07035B85"/>
    <w:rsid w:val="07153E89"/>
    <w:rsid w:val="0757624F"/>
    <w:rsid w:val="08176168"/>
    <w:rsid w:val="08394D9B"/>
    <w:rsid w:val="08420CAE"/>
    <w:rsid w:val="088210AA"/>
    <w:rsid w:val="088A4403"/>
    <w:rsid w:val="08B651F8"/>
    <w:rsid w:val="09B434E5"/>
    <w:rsid w:val="0A6F1B02"/>
    <w:rsid w:val="0AD16319"/>
    <w:rsid w:val="0AD54E99"/>
    <w:rsid w:val="0AFE4248"/>
    <w:rsid w:val="0B141573"/>
    <w:rsid w:val="0B446AEB"/>
    <w:rsid w:val="0B4B1C27"/>
    <w:rsid w:val="0B5C1325"/>
    <w:rsid w:val="0BAD5C75"/>
    <w:rsid w:val="0C4072B2"/>
    <w:rsid w:val="0C62191E"/>
    <w:rsid w:val="0CBD6B55"/>
    <w:rsid w:val="0CF4418A"/>
    <w:rsid w:val="0D2833CD"/>
    <w:rsid w:val="0D352002"/>
    <w:rsid w:val="0D3E3C8A"/>
    <w:rsid w:val="0D6E6B91"/>
    <w:rsid w:val="0E0367E9"/>
    <w:rsid w:val="0E062656"/>
    <w:rsid w:val="0E2C21E4"/>
    <w:rsid w:val="0E393552"/>
    <w:rsid w:val="0EC57F06"/>
    <w:rsid w:val="0ECF1A84"/>
    <w:rsid w:val="0ED06913"/>
    <w:rsid w:val="0ED87858"/>
    <w:rsid w:val="0F0942D3"/>
    <w:rsid w:val="0F1B6BFB"/>
    <w:rsid w:val="0F3843B9"/>
    <w:rsid w:val="0F386966"/>
    <w:rsid w:val="0F403A6D"/>
    <w:rsid w:val="0F405B1D"/>
    <w:rsid w:val="0F8C6CB2"/>
    <w:rsid w:val="0FDD21EC"/>
    <w:rsid w:val="1042562E"/>
    <w:rsid w:val="10CD68DE"/>
    <w:rsid w:val="10FD4A36"/>
    <w:rsid w:val="11333889"/>
    <w:rsid w:val="118F3A89"/>
    <w:rsid w:val="11D24E50"/>
    <w:rsid w:val="120C7C36"/>
    <w:rsid w:val="12193527"/>
    <w:rsid w:val="126F53B1"/>
    <w:rsid w:val="12C571DB"/>
    <w:rsid w:val="13394A5B"/>
    <w:rsid w:val="135751C6"/>
    <w:rsid w:val="13AB45E6"/>
    <w:rsid w:val="13BA325B"/>
    <w:rsid w:val="13E7095B"/>
    <w:rsid w:val="13F27EB8"/>
    <w:rsid w:val="14242942"/>
    <w:rsid w:val="145B4DEA"/>
    <w:rsid w:val="145B6704"/>
    <w:rsid w:val="14D272E3"/>
    <w:rsid w:val="14E95FFC"/>
    <w:rsid w:val="151F4AD1"/>
    <w:rsid w:val="153218A6"/>
    <w:rsid w:val="15C471A6"/>
    <w:rsid w:val="15DF2E6B"/>
    <w:rsid w:val="16421E79"/>
    <w:rsid w:val="167A5BE3"/>
    <w:rsid w:val="16846E3B"/>
    <w:rsid w:val="16D20B70"/>
    <w:rsid w:val="16DD3C8D"/>
    <w:rsid w:val="16DF591A"/>
    <w:rsid w:val="17183D9D"/>
    <w:rsid w:val="177B1AE6"/>
    <w:rsid w:val="17CB4A43"/>
    <w:rsid w:val="17F6229B"/>
    <w:rsid w:val="18387277"/>
    <w:rsid w:val="1888270D"/>
    <w:rsid w:val="18C66128"/>
    <w:rsid w:val="18D46E90"/>
    <w:rsid w:val="19275D9A"/>
    <w:rsid w:val="194F68C1"/>
    <w:rsid w:val="19524AC9"/>
    <w:rsid w:val="19636CD6"/>
    <w:rsid w:val="196B14AE"/>
    <w:rsid w:val="199E7D0E"/>
    <w:rsid w:val="1A252036"/>
    <w:rsid w:val="1AAD56D7"/>
    <w:rsid w:val="1B010554"/>
    <w:rsid w:val="1B4A3CA9"/>
    <w:rsid w:val="1BA50EE0"/>
    <w:rsid w:val="1BE20386"/>
    <w:rsid w:val="1C450915"/>
    <w:rsid w:val="1C751C0A"/>
    <w:rsid w:val="1C755A82"/>
    <w:rsid w:val="1CFF6065"/>
    <w:rsid w:val="1DD41F50"/>
    <w:rsid w:val="1E246804"/>
    <w:rsid w:val="1E320A25"/>
    <w:rsid w:val="1E42335E"/>
    <w:rsid w:val="1E674B72"/>
    <w:rsid w:val="1EDA3596"/>
    <w:rsid w:val="1EF84529"/>
    <w:rsid w:val="1F2B3EFC"/>
    <w:rsid w:val="1F4E4143"/>
    <w:rsid w:val="1F71510B"/>
    <w:rsid w:val="1FC2355E"/>
    <w:rsid w:val="20146634"/>
    <w:rsid w:val="2018566E"/>
    <w:rsid w:val="203C5AA9"/>
    <w:rsid w:val="20AC4ABE"/>
    <w:rsid w:val="20BB73F7"/>
    <w:rsid w:val="21020AAE"/>
    <w:rsid w:val="211C60E8"/>
    <w:rsid w:val="213F1DD6"/>
    <w:rsid w:val="21410299"/>
    <w:rsid w:val="216B5464"/>
    <w:rsid w:val="2197751D"/>
    <w:rsid w:val="21A9437E"/>
    <w:rsid w:val="221F7512"/>
    <w:rsid w:val="22334540"/>
    <w:rsid w:val="223D3000"/>
    <w:rsid w:val="22A87507"/>
    <w:rsid w:val="22AF4D3A"/>
    <w:rsid w:val="23090D82"/>
    <w:rsid w:val="2355768F"/>
    <w:rsid w:val="23582CDC"/>
    <w:rsid w:val="23696C97"/>
    <w:rsid w:val="236E372A"/>
    <w:rsid w:val="240D3AC6"/>
    <w:rsid w:val="24194B61"/>
    <w:rsid w:val="241E0D30"/>
    <w:rsid w:val="242674A2"/>
    <w:rsid w:val="242E1C8E"/>
    <w:rsid w:val="24513C5C"/>
    <w:rsid w:val="24BB5C18"/>
    <w:rsid w:val="24C11F9C"/>
    <w:rsid w:val="24DC16EA"/>
    <w:rsid w:val="24E546B4"/>
    <w:rsid w:val="25407ECB"/>
    <w:rsid w:val="25431C85"/>
    <w:rsid w:val="256E67E6"/>
    <w:rsid w:val="25914708"/>
    <w:rsid w:val="25D845A8"/>
    <w:rsid w:val="25E92311"/>
    <w:rsid w:val="25F767DC"/>
    <w:rsid w:val="263A3D46"/>
    <w:rsid w:val="26C54244"/>
    <w:rsid w:val="26ED5E31"/>
    <w:rsid w:val="270F7B55"/>
    <w:rsid w:val="27257379"/>
    <w:rsid w:val="275E012E"/>
    <w:rsid w:val="27894419"/>
    <w:rsid w:val="278E13C2"/>
    <w:rsid w:val="28EC7A64"/>
    <w:rsid w:val="29211DC2"/>
    <w:rsid w:val="293470A9"/>
    <w:rsid w:val="29455AB0"/>
    <w:rsid w:val="29785F1E"/>
    <w:rsid w:val="29787C34"/>
    <w:rsid w:val="2988265A"/>
    <w:rsid w:val="2A793393"/>
    <w:rsid w:val="2A9860B3"/>
    <w:rsid w:val="2A9B7114"/>
    <w:rsid w:val="2AAB5DE7"/>
    <w:rsid w:val="2AAF56F4"/>
    <w:rsid w:val="2AB249DB"/>
    <w:rsid w:val="2AC1560A"/>
    <w:rsid w:val="2AC20385"/>
    <w:rsid w:val="2B621EB2"/>
    <w:rsid w:val="2BB37C20"/>
    <w:rsid w:val="2BC76C50"/>
    <w:rsid w:val="2BE912BD"/>
    <w:rsid w:val="2CB74F17"/>
    <w:rsid w:val="2CFE2B46"/>
    <w:rsid w:val="2DB3431C"/>
    <w:rsid w:val="2DBB787C"/>
    <w:rsid w:val="2E041752"/>
    <w:rsid w:val="2E344345"/>
    <w:rsid w:val="2E516A9A"/>
    <w:rsid w:val="2E6A4F4B"/>
    <w:rsid w:val="2E7F1461"/>
    <w:rsid w:val="2EC045A0"/>
    <w:rsid w:val="2EE144CD"/>
    <w:rsid w:val="2EEB1EFD"/>
    <w:rsid w:val="2F012479"/>
    <w:rsid w:val="2F191EB9"/>
    <w:rsid w:val="2F596388"/>
    <w:rsid w:val="2F597880"/>
    <w:rsid w:val="30194B02"/>
    <w:rsid w:val="30475DB2"/>
    <w:rsid w:val="30B73737"/>
    <w:rsid w:val="31455A34"/>
    <w:rsid w:val="31615BF7"/>
    <w:rsid w:val="31745184"/>
    <w:rsid w:val="31BE2D2D"/>
    <w:rsid w:val="31C123DE"/>
    <w:rsid w:val="31C7249B"/>
    <w:rsid w:val="31F42769"/>
    <w:rsid w:val="3216623C"/>
    <w:rsid w:val="32DD144F"/>
    <w:rsid w:val="32F522F5"/>
    <w:rsid w:val="330B38C7"/>
    <w:rsid w:val="3342113B"/>
    <w:rsid w:val="33707DAA"/>
    <w:rsid w:val="3416753E"/>
    <w:rsid w:val="34177EBE"/>
    <w:rsid w:val="34D128EE"/>
    <w:rsid w:val="35396689"/>
    <w:rsid w:val="35876621"/>
    <w:rsid w:val="35F32F04"/>
    <w:rsid w:val="35F82C84"/>
    <w:rsid w:val="35F95624"/>
    <w:rsid w:val="36000DF7"/>
    <w:rsid w:val="360D5FB1"/>
    <w:rsid w:val="36793A62"/>
    <w:rsid w:val="368B1040"/>
    <w:rsid w:val="36D6243D"/>
    <w:rsid w:val="37123B48"/>
    <w:rsid w:val="37421881"/>
    <w:rsid w:val="37B179ED"/>
    <w:rsid w:val="380D2F48"/>
    <w:rsid w:val="381579AD"/>
    <w:rsid w:val="383102E2"/>
    <w:rsid w:val="384440D0"/>
    <w:rsid w:val="38543F62"/>
    <w:rsid w:val="38613547"/>
    <w:rsid w:val="3877183E"/>
    <w:rsid w:val="38C76B14"/>
    <w:rsid w:val="38CA3FF6"/>
    <w:rsid w:val="39111E53"/>
    <w:rsid w:val="39875C71"/>
    <w:rsid w:val="39AE76A2"/>
    <w:rsid w:val="39B76556"/>
    <w:rsid w:val="39E03989"/>
    <w:rsid w:val="39EC3562"/>
    <w:rsid w:val="3A0B6D56"/>
    <w:rsid w:val="3A176FF5"/>
    <w:rsid w:val="3A955C05"/>
    <w:rsid w:val="3AA54601"/>
    <w:rsid w:val="3ABB3E24"/>
    <w:rsid w:val="3B345984"/>
    <w:rsid w:val="3B451B11"/>
    <w:rsid w:val="3B9528C7"/>
    <w:rsid w:val="3BAB22D0"/>
    <w:rsid w:val="3BF03FA1"/>
    <w:rsid w:val="3C7078E6"/>
    <w:rsid w:val="3C7C5835"/>
    <w:rsid w:val="3C8D3BE5"/>
    <w:rsid w:val="3C9B5B15"/>
    <w:rsid w:val="3D1A077A"/>
    <w:rsid w:val="3D1B4D1A"/>
    <w:rsid w:val="3D363C36"/>
    <w:rsid w:val="3DB72FC9"/>
    <w:rsid w:val="3DC72AE0"/>
    <w:rsid w:val="3E383001"/>
    <w:rsid w:val="3E5C3C06"/>
    <w:rsid w:val="3E8065FB"/>
    <w:rsid w:val="3E810EE1"/>
    <w:rsid w:val="3E9B4698"/>
    <w:rsid w:val="3F407471"/>
    <w:rsid w:val="3F433241"/>
    <w:rsid w:val="3F57113C"/>
    <w:rsid w:val="3FA532F5"/>
    <w:rsid w:val="3FBD063E"/>
    <w:rsid w:val="3FF335F9"/>
    <w:rsid w:val="402F41BF"/>
    <w:rsid w:val="405D66F8"/>
    <w:rsid w:val="409F7D44"/>
    <w:rsid w:val="40CB6D8B"/>
    <w:rsid w:val="4114603C"/>
    <w:rsid w:val="41433130"/>
    <w:rsid w:val="4185518C"/>
    <w:rsid w:val="418C651A"/>
    <w:rsid w:val="42054CDF"/>
    <w:rsid w:val="420F0CC4"/>
    <w:rsid w:val="423746D8"/>
    <w:rsid w:val="425F778B"/>
    <w:rsid w:val="4290203A"/>
    <w:rsid w:val="42E34DC3"/>
    <w:rsid w:val="42E8763B"/>
    <w:rsid w:val="43041DD0"/>
    <w:rsid w:val="431E7646"/>
    <w:rsid w:val="432E715D"/>
    <w:rsid w:val="43370708"/>
    <w:rsid w:val="43544E16"/>
    <w:rsid w:val="436A4639"/>
    <w:rsid w:val="436B7429"/>
    <w:rsid w:val="439711A6"/>
    <w:rsid w:val="43E01D4D"/>
    <w:rsid w:val="442E1B0B"/>
    <w:rsid w:val="44523338"/>
    <w:rsid w:val="44654E01"/>
    <w:rsid w:val="44870C0E"/>
    <w:rsid w:val="449576FB"/>
    <w:rsid w:val="44D77AAC"/>
    <w:rsid w:val="44E56D05"/>
    <w:rsid w:val="4558701D"/>
    <w:rsid w:val="45712D55"/>
    <w:rsid w:val="459B4F7E"/>
    <w:rsid w:val="46162856"/>
    <w:rsid w:val="466C209C"/>
    <w:rsid w:val="46C73B51"/>
    <w:rsid w:val="46D62431"/>
    <w:rsid w:val="46FC2251"/>
    <w:rsid w:val="47150D60"/>
    <w:rsid w:val="472B0583"/>
    <w:rsid w:val="47680E90"/>
    <w:rsid w:val="47D66741"/>
    <w:rsid w:val="481132D5"/>
    <w:rsid w:val="48116ACE"/>
    <w:rsid w:val="483232E8"/>
    <w:rsid w:val="48324AFA"/>
    <w:rsid w:val="48873598"/>
    <w:rsid w:val="48914416"/>
    <w:rsid w:val="48EB3B7C"/>
    <w:rsid w:val="490D6193"/>
    <w:rsid w:val="49137521"/>
    <w:rsid w:val="49F97D94"/>
    <w:rsid w:val="49FE1F7F"/>
    <w:rsid w:val="4AC306EB"/>
    <w:rsid w:val="4ACF2CC7"/>
    <w:rsid w:val="4AD30D16"/>
    <w:rsid w:val="4AE64EED"/>
    <w:rsid w:val="4AF4741F"/>
    <w:rsid w:val="4B865D88"/>
    <w:rsid w:val="4C261B7E"/>
    <w:rsid w:val="4C523EBC"/>
    <w:rsid w:val="4C786019"/>
    <w:rsid w:val="4CB24C66"/>
    <w:rsid w:val="4CEC60BF"/>
    <w:rsid w:val="4D0207B3"/>
    <w:rsid w:val="4D2D18C3"/>
    <w:rsid w:val="4D6E4D26"/>
    <w:rsid w:val="4DED20EF"/>
    <w:rsid w:val="4DF53699"/>
    <w:rsid w:val="4E165AE9"/>
    <w:rsid w:val="4EB45680"/>
    <w:rsid w:val="4EEC23A6"/>
    <w:rsid w:val="4EFD1532"/>
    <w:rsid w:val="4F196F13"/>
    <w:rsid w:val="4F477F24"/>
    <w:rsid w:val="4F713D48"/>
    <w:rsid w:val="4F744B39"/>
    <w:rsid w:val="4F782B41"/>
    <w:rsid w:val="4F8569C6"/>
    <w:rsid w:val="4FAB48F5"/>
    <w:rsid w:val="4FB968DC"/>
    <w:rsid w:val="4FD01CC8"/>
    <w:rsid w:val="4FED4ED5"/>
    <w:rsid w:val="4FF125F5"/>
    <w:rsid w:val="501A364E"/>
    <w:rsid w:val="502F2E92"/>
    <w:rsid w:val="50934B32"/>
    <w:rsid w:val="50B250DE"/>
    <w:rsid w:val="50C41F70"/>
    <w:rsid w:val="513444D8"/>
    <w:rsid w:val="515151CC"/>
    <w:rsid w:val="519B00B4"/>
    <w:rsid w:val="51CE6B54"/>
    <w:rsid w:val="529967D5"/>
    <w:rsid w:val="52F201A7"/>
    <w:rsid w:val="53174839"/>
    <w:rsid w:val="53191A70"/>
    <w:rsid w:val="53237FEF"/>
    <w:rsid w:val="533267F6"/>
    <w:rsid w:val="536D5CDE"/>
    <w:rsid w:val="53A47F95"/>
    <w:rsid w:val="541F6D7A"/>
    <w:rsid w:val="54375424"/>
    <w:rsid w:val="546E7D01"/>
    <w:rsid w:val="54A40077"/>
    <w:rsid w:val="54C47921"/>
    <w:rsid w:val="54C718E0"/>
    <w:rsid w:val="55085A60"/>
    <w:rsid w:val="55464EF7"/>
    <w:rsid w:val="55571DDB"/>
    <w:rsid w:val="55C51BA3"/>
    <w:rsid w:val="55DB1F32"/>
    <w:rsid w:val="55E25717"/>
    <w:rsid w:val="55F66200"/>
    <w:rsid w:val="5663671F"/>
    <w:rsid w:val="57364B06"/>
    <w:rsid w:val="573E36C5"/>
    <w:rsid w:val="575136EE"/>
    <w:rsid w:val="57566F57"/>
    <w:rsid w:val="57675ABB"/>
    <w:rsid w:val="578B35FA"/>
    <w:rsid w:val="57D32355"/>
    <w:rsid w:val="57E741D3"/>
    <w:rsid w:val="57EA769F"/>
    <w:rsid w:val="587F34F3"/>
    <w:rsid w:val="58C83E84"/>
    <w:rsid w:val="592117E6"/>
    <w:rsid w:val="5932549A"/>
    <w:rsid w:val="59357C33"/>
    <w:rsid w:val="593C6737"/>
    <w:rsid w:val="595079D6"/>
    <w:rsid w:val="595F361E"/>
    <w:rsid w:val="596C2A61"/>
    <w:rsid w:val="59C54055"/>
    <w:rsid w:val="59CD18ED"/>
    <w:rsid w:val="59D979CB"/>
    <w:rsid w:val="5A2E5F69"/>
    <w:rsid w:val="5A3B748A"/>
    <w:rsid w:val="5B08411C"/>
    <w:rsid w:val="5B1909C7"/>
    <w:rsid w:val="5B2B29F9"/>
    <w:rsid w:val="5B5F5E1B"/>
    <w:rsid w:val="5B8F6EDB"/>
    <w:rsid w:val="5BCC3C8B"/>
    <w:rsid w:val="5C052CF9"/>
    <w:rsid w:val="5C0D3F36"/>
    <w:rsid w:val="5C25339C"/>
    <w:rsid w:val="5C3E6FD5"/>
    <w:rsid w:val="5C472BC4"/>
    <w:rsid w:val="5C4A09A4"/>
    <w:rsid w:val="5CC156B1"/>
    <w:rsid w:val="5CDB424F"/>
    <w:rsid w:val="5D431D2B"/>
    <w:rsid w:val="5D631D68"/>
    <w:rsid w:val="5DE23066"/>
    <w:rsid w:val="5DF9063C"/>
    <w:rsid w:val="5E0A45F7"/>
    <w:rsid w:val="5E510478"/>
    <w:rsid w:val="5E5B4FC8"/>
    <w:rsid w:val="5E5D0BCB"/>
    <w:rsid w:val="5E7F4FE5"/>
    <w:rsid w:val="5E8A5738"/>
    <w:rsid w:val="5EB35D09"/>
    <w:rsid w:val="5F0C25F1"/>
    <w:rsid w:val="5F341B74"/>
    <w:rsid w:val="5F5F4E16"/>
    <w:rsid w:val="5F661A99"/>
    <w:rsid w:val="5F7206A6"/>
    <w:rsid w:val="5F8B5C0B"/>
    <w:rsid w:val="5FA12D39"/>
    <w:rsid w:val="5FFA30AD"/>
    <w:rsid w:val="6036306E"/>
    <w:rsid w:val="60AA5E68"/>
    <w:rsid w:val="6109503A"/>
    <w:rsid w:val="61B2747F"/>
    <w:rsid w:val="61F555BE"/>
    <w:rsid w:val="622721FA"/>
    <w:rsid w:val="62AA3731"/>
    <w:rsid w:val="62DE42A4"/>
    <w:rsid w:val="63D74F7B"/>
    <w:rsid w:val="641F6922"/>
    <w:rsid w:val="643500FB"/>
    <w:rsid w:val="64454D98"/>
    <w:rsid w:val="644F5459"/>
    <w:rsid w:val="64D23FBA"/>
    <w:rsid w:val="652A1A23"/>
    <w:rsid w:val="656B62C3"/>
    <w:rsid w:val="65717652"/>
    <w:rsid w:val="65742375"/>
    <w:rsid w:val="65B67155"/>
    <w:rsid w:val="65E7249B"/>
    <w:rsid w:val="65F52031"/>
    <w:rsid w:val="668F4651"/>
    <w:rsid w:val="6695111E"/>
    <w:rsid w:val="674C54C7"/>
    <w:rsid w:val="674D02EB"/>
    <w:rsid w:val="674F5770"/>
    <w:rsid w:val="67993132"/>
    <w:rsid w:val="67A535E2"/>
    <w:rsid w:val="682051A0"/>
    <w:rsid w:val="68425D06"/>
    <w:rsid w:val="686F2A56"/>
    <w:rsid w:val="68E96D4E"/>
    <w:rsid w:val="690A194F"/>
    <w:rsid w:val="691755F6"/>
    <w:rsid w:val="692C2823"/>
    <w:rsid w:val="692C7B17"/>
    <w:rsid w:val="693C1B58"/>
    <w:rsid w:val="69785514"/>
    <w:rsid w:val="69C2248D"/>
    <w:rsid w:val="69C364B6"/>
    <w:rsid w:val="6A070584"/>
    <w:rsid w:val="6A222CC8"/>
    <w:rsid w:val="6A246A40"/>
    <w:rsid w:val="6A392D95"/>
    <w:rsid w:val="6AD80B47"/>
    <w:rsid w:val="6AE10DD5"/>
    <w:rsid w:val="6B3E5857"/>
    <w:rsid w:val="6B451364"/>
    <w:rsid w:val="6B59096C"/>
    <w:rsid w:val="6BB4368B"/>
    <w:rsid w:val="6BD34BC2"/>
    <w:rsid w:val="6C1A459F"/>
    <w:rsid w:val="6C21592D"/>
    <w:rsid w:val="6C845EBC"/>
    <w:rsid w:val="6CB57E24"/>
    <w:rsid w:val="6CE32C46"/>
    <w:rsid w:val="6D2A1241"/>
    <w:rsid w:val="6D2F4CC8"/>
    <w:rsid w:val="6D433682"/>
    <w:rsid w:val="6DF350A8"/>
    <w:rsid w:val="6E934195"/>
    <w:rsid w:val="6ED020FD"/>
    <w:rsid w:val="6EDE634C"/>
    <w:rsid w:val="6F022C2C"/>
    <w:rsid w:val="6F107284"/>
    <w:rsid w:val="6F374458"/>
    <w:rsid w:val="6F487922"/>
    <w:rsid w:val="6F712728"/>
    <w:rsid w:val="6F8D6E36"/>
    <w:rsid w:val="6F922742"/>
    <w:rsid w:val="6FB0296A"/>
    <w:rsid w:val="70422316"/>
    <w:rsid w:val="70B111F7"/>
    <w:rsid w:val="70EF10D2"/>
    <w:rsid w:val="71A072F4"/>
    <w:rsid w:val="71B44B4E"/>
    <w:rsid w:val="71C254BD"/>
    <w:rsid w:val="71FA5AA8"/>
    <w:rsid w:val="71FD4747"/>
    <w:rsid w:val="720F7FD6"/>
    <w:rsid w:val="7292411C"/>
    <w:rsid w:val="72A42E14"/>
    <w:rsid w:val="72B92969"/>
    <w:rsid w:val="73092C77"/>
    <w:rsid w:val="73093A50"/>
    <w:rsid w:val="73902F65"/>
    <w:rsid w:val="73BC6D60"/>
    <w:rsid w:val="73E62FB9"/>
    <w:rsid w:val="740B66B1"/>
    <w:rsid w:val="74493C73"/>
    <w:rsid w:val="747D56CB"/>
    <w:rsid w:val="74D6127F"/>
    <w:rsid w:val="751E0D04"/>
    <w:rsid w:val="75C17839"/>
    <w:rsid w:val="75EE381A"/>
    <w:rsid w:val="75FE44A8"/>
    <w:rsid w:val="764A782F"/>
    <w:rsid w:val="76592168"/>
    <w:rsid w:val="766B09DE"/>
    <w:rsid w:val="76764AC8"/>
    <w:rsid w:val="7731604D"/>
    <w:rsid w:val="77495D38"/>
    <w:rsid w:val="77514668"/>
    <w:rsid w:val="77877839"/>
    <w:rsid w:val="77AD430A"/>
    <w:rsid w:val="77DF5804"/>
    <w:rsid w:val="783C50DD"/>
    <w:rsid w:val="786D3CA8"/>
    <w:rsid w:val="78871704"/>
    <w:rsid w:val="78CF4963"/>
    <w:rsid w:val="78F637DD"/>
    <w:rsid w:val="795E0D19"/>
    <w:rsid w:val="79975A3D"/>
    <w:rsid w:val="79982FA7"/>
    <w:rsid w:val="79FD2E0A"/>
    <w:rsid w:val="7A24483B"/>
    <w:rsid w:val="7A37631C"/>
    <w:rsid w:val="7A48677B"/>
    <w:rsid w:val="7A664E53"/>
    <w:rsid w:val="7A7E5845"/>
    <w:rsid w:val="7AB32792"/>
    <w:rsid w:val="7B0408F4"/>
    <w:rsid w:val="7B0C2205"/>
    <w:rsid w:val="7B4A22F6"/>
    <w:rsid w:val="7B9F3C35"/>
    <w:rsid w:val="7BBA1483"/>
    <w:rsid w:val="7BC260B9"/>
    <w:rsid w:val="7C1032C9"/>
    <w:rsid w:val="7C125C0C"/>
    <w:rsid w:val="7C232E7D"/>
    <w:rsid w:val="7C232FFC"/>
    <w:rsid w:val="7C447425"/>
    <w:rsid w:val="7CAA0FF0"/>
    <w:rsid w:val="7D1B1F25"/>
    <w:rsid w:val="7D755AD9"/>
    <w:rsid w:val="7D891584"/>
    <w:rsid w:val="7DA168CE"/>
    <w:rsid w:val="7DB008BF"/>
    <w:rsid w:val="7E665422"/>
    <w:rsid w:val="7E722019"/>
    <w:rsid w:val="7E7A2C7B"/>
    <w:rsid w:val="7EA9255D"/>
    <w:rsid w:val="7F6D2200"/>
    <w:rsid w:val="7F790300"/>
    <w:rsid w:val="7F9F508F"/>
    <w:rsid w:val="7FB24E0A"/>
    <w:rsid w:val="7FC22970"/>
    <w:rsid w:val="7FCD67B2"/>
    <w:rsid w:val="7FCE28C2"/>
    <w:rsid w:val="7FEC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left="958"/>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27"/>
    <w:autoRedefine/>
    <w:qFormat/>
    <w:uiPriority w:val="0"/>
    <w:pPr>
      <w:numPr>
        <w:ilvl w:val="0"/>
        <w:numId w:val="1"/>
      </w:numPr>
      <w:ind w:left="0"/>
      <w:jc w:val="left"/>
      <w:outlineLvl w:val="0"/>
    </w:pPr>
    <w:rPr>
      <w:rFonts w:ascii="宋体" w:hAnsi="宋体" w:eastAsia="宋体" w:cs="宋体"/>
      <w:b/>
      <w:kern w:val="44"/>
      <w:sz w:val="24"/>
      <w:szCs w:val="24"/>
    </w:rPr>
  </w:style>
  <w:style w:type="paragraph" w:styleId="6">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0"/>
      <w:outlineLvl w:val="1"/>
    </w:pPr>
    <w:rPr>
      <w:rFonts w:ascii="Arial" w:hAnsi="Arial" w:eastAsia="黑体"/>
      <w:b/>
      <w:sz w:val="32"/>
    </w:rPr>
  </w:style>
  <w:style w:type="paragraph" w:styleId="7">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0" w:firstLine="400"/>
      <w:outlineLvl w:val="2"/>
    </w:pPr>
    <w:rPr>
      <w:b/>
      <w:sz w:val="32"/>
    </w:rPr>
  </w:style>
  <w:style w:type="paragraph" w:styleId="8">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0" w:firstLine="402"/>
      <w:outlineLvl w:val="3"/>
    </w:pPr>
    <w:rPr>
      <w:rFonts w:ascii="Arial" w:hAnsi="Arial" w:eastAsia="黑体"/>
      <w:b/>
      <w:sz w:val="28"/>
    </w:rPr>
  </w:style>
  <w:style w:type="paragraph" w:styleId="9">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0" w:firstLine="402"/>
      <w:outlineLvl w:val="4"/>
    </w:pPr>
    <w:rPr>
      <w:b/>
      <w:sz w:val="28"/>
    </w:rPr>
  </w:style>
  <w:style w:type="paragraph" w:styleId="10">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0" w:firstLine="402"/>
      <w:outlineLvl w:val="5"/>
    </w:pPr>
    <w:rPr>
      <w:rFonts w:ascii="Arial" w:hAnsi="Arial" w:eastAsia="黑体"/>
      <w:b/>
      <w:sz w:val="24"/>
    </w:rPr>
  </w:style>
  <w:style w:type="paragraph" w:styleId="11">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0" w:firstLine="402"/>
      <w:outlineLvl w:val="6"/>
    </w:pPr>
    <w:rPr>
      <w:b/>
      <w:sz w:val="24"/>
    </w:rPr>
  </w:style>
  <w:style w:type="paragraph" w:styleId="12">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0" w:firstLine="402"/>
      <w:outlineLvl w:val="7"/>
    </w:pPr>
    <w:rPr>
      <w:rFonts w:ascii="Arial" w:hAnsi="Arial" w:eastAsia="黑体"/>
      <w:sz w:val="24"/>
    </w:rPr>
  </w:style>
  <w:style w:type="paragraph" w:styleId="13">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0" w:firstLine="402"/>
      <w:outlineLvl w:val="8"/>
    </w:pPr>
    <w:rPr>
      <w:rFonts w:ascii="Arial" w:hAnsi="Arial" w:eastAsia="黑体"/>
      <w:sz w:val="21"/>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after="120"/>
      <w:ind w:left="420" w:leftChars="200" w:firstLine="420" w:firstLineChars="200"/>
    </w:pPr>
    <w:rPr>
      <w:rFonts w:ascii="Times New Roman"/>
      <w:sz w:val="21"/>
      <w:szCs w:val="24"/>
    </w:rPr>
  </w:style>
  <w:style w:type="paragraph" w:styleId="3">
    <w:name w:val="Body Text Indent"/>
    <w:basedOn w:val="1"/>
    <w:next w:val="4"/>
    <w:autoRedefine/>
    <w:unhideWhenUsed/>
    <w:qFormat/>
    <w:uiPriority w:val="99"/>
    <w:pPr>
      <w:ind w:firstLine="540" w:firstLineChars="224"/>
    </w:pPr>
    <w:rPr>
      <w:bCs/>
      <w:kern w:val="44"/>
      <w:sz w:val="18"/>
      <w:szCs w:val="18"/>
    </w:rPr>
  </w:style>
  <w:style w:type="paragraph" w:styleId="4">
    <w:name w:val="envelope return"/>
    <w:basedOn w:val="1"/>
    <w:autoRedefine/>
    <w:qFormat/>
    <w:uiPriority w:val="0"/>
    <w:pPr>
      <w:snapToGrid w:val="0"/>
    </w:pPr>
    <w:rPr>
      <w:rFonts w:ascii="Arial" w:hAnsi="Arial"/>
    </w:rPr>
  </w:style>
  <w:style w:type="paragraph" w:styleId="14">
    <w:name w:val="Body Text"/>
    <w:basedOn w:val="1"/>
    <w:next w:val="1"/>
    <w:autoRedefine/>
    <w:qFormat/>
    <w:uiPriority w:val="0"/>
    <w:pPr>
      <w:spacing w:line="520" w:lineRule="exact"/>
    </w:pPr>
    <w:rPr>
      <w:rFonts w:eastAsia="微软简仿宋"/>
      <w:sz w:val="28"/>
    </w:rPr>
  </w:style>
  <w:style w:type="paragraph" w:styleId="15">
    <w:name w:val="Plain Text"/>
    <w:basedOn w:val="1"/>
    <w:link w:val="28"/>
    <w:autoRedefine/>
    <w:qFormat/>
    <w:uiPriority w:val="99"/>
    <w:pPr>
      <w:ind w:left="0"/>
    </w:pPr>
    <w:rPr>
      <w:rFonts w:ascii="宋体" w:hAnsi="Courier New" w:eastAsia="宋体" w:cs="Times New Roman"/>
      <w:kern w:val="0"/>
      <w:sz w:val="20"/>
      <w:szCs w:val="20"/>
    </w:rPr>
  </w:style>
  <w:style w:type="paragraph" w:styleId="16">
    <w:name w:val="footer"/>
    <w:basedOn w:val="1"/>
    <w:autoRedefine/>
    <w:unhideWhenUsed/>
    <w:qFormat/>
    <w:uiPriority w:val="99"/>
    <w:pPr>
      <w:tabs>
        <w:tab w:val="center" w:pos="4153"/>
        <w:tab w:val="right" w:pos="8306"/>
      </w:tabs>
      <w:snapToGrid w:val="0"/>
      <w:jc w:val="left"/>
    </w:pPr>
    <w:rPr>
      <w:sz w:val="18"/>
      <w:szCs w:val="18"/>
    </w:rPr>
  </w:style>
  <w:style w:type="paragraph" w:styleId="17">
    <w:name w:val="header"/>
    <w:basedOn w:val="1"/>
    <w:link w:val="26"/>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Normal (Web)"/>
    <w:basedOn w:val="1"/>
    <w:autoRedefine/>
    <w:qFormat/>
    <w:uiPriority w:val="0"/>
    <w:pPr>
      <w:spacing w:beforeAutospacing="1" w:afterAutospacing="1"/>
      <w:ind w:left="0"/>
      <w:jc w:val="left"/>
    </w:pPr>
    <w:rPr>
      <w:rFonts w:cs="Times New Roman"/>
      <w:kern w:val="0"/>
      <w:sz w:val="24"/>
      <w:szCs w:val="24"/>
    </w:rPr>
  </w:style>
  <w:style w:type="paragraph" w:styleId="19">
    <w:name w:val="Body Text First Indent"/>
    <w:basedOn w:val="14"/>
    <w:autoRedefine/>
    <w:qFormat/>
    <w:uiPriority w:val="0"/>
    <w:pPr>
      <w:tabs>
        <w:tab w:val="left" w:pos="567"/>
      </w:tabs>
      <w:ind w:firstLine="420" w:firstLineChars="100"/>
    </w:pPr>
  </w:style>
  <w:style w:type="table" w:styleId="21">
    <w:name w:val="Table Grid"/>
    <w:basedOn w:val="2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rPr>
  </w:style>
  <w:style w:type="character" w:styleId="24">
    <w:name w:val="Hyperlink"/>
    <w:basedOn w:val="22"/>
    <w:autoRedefine/>
    <w:qFormat/>
    <w:uiPriority w:val="0"/>
    <w:rPr>
      <w:color w:val="0563C1" w:themeColor="hyperlink"/>
      <w:u w:val="single"/>
      <w14:textFill>
        <w14:solidFill>
          <w14:schemeClr w14:val="hlink"/>
        </w14:solidFill>
      </w14:textFill>
    </w:rPr>
  </w:style>
  <w:style w:type="paragraph" w:styleId="25">
    <w:name w:val="List Paragraph"/>
    <w:basedOn w:val="1"/>
    <w:autoRedefine/>
    <w:qFormat/>
    <w:uiPriority w:val="34"/>
    <w:pPr>
      <w:ind w:firstLine="420" w:firstLineChars="200"/>
    </w:pPr>
  </w:style>
  <w:style w:type="character" w:customStyle="1" w:styleId="26">
    <w:name w:val="页眉 字符"/>
    <w:basedOn w:val="22"/>
    <w:link w:val="17"/>
    <w:autoRedefine/>
    <w:qFormat/>
    <w:uiPriority w:val="0"/>
    <w:rPr>
      <w:kern w:val="2"/>
      <w:sz w:val="18"/>
      <w:szCs w:val="18"/>
    </w:rPr>
  </w:style>
  <w:style w:type="character" w:customStyle="1" w:styleId="27">
    <w:name w:val="标题 1 字符"/>
    <w:basedOn w:val="22"/>
    <w:link w:val="5"/>
    <w:autoRedefine/>
    <w:qFormat/>
    <w:uiPriority w:val="0"/>
    <w:rPr>
      <w:rFonts w:ascii="宋体" w:hAnsi="宋体" w:eastAsia="宋体" w:cs="宋体"/>
      <w:b/>
      <w:kern w:val="44"/>
      <w:sz w:val="24"/>
      <w:szCs w:val="24"/>
    </w:rPr>
  </w:style>
  <w:style w:type="character" w:customStyle="1" w:styleId="28">
    <w:name w:val="纯文本 字符"/>
    <w:basedOn w:val="22"/>
    <w:link w:val="15"/>
    <w:autoRedefine/>
    <w:qFormat/>
    <w:uiPriority w:val="99"/>
    <w:rPr>
      <w:rFonts w:ascii="宋体" w:hAnsi="Courier New" w:eastAsia="宋体" w:cs="Times New Roman"/>
    </w:rPr>
  </w:style>
  <w:style w:type="character" w:customStyle="1" w:styleId="29">
    <w:name w:val="未处理的提及1"/>
    <w:basedOn w:val="22"/>
    <w:autoRedefine/>
    <w:semiHidden/>
    <w:unhideWhenUsed/>
    <w:qFormat/>
    <w:uiPriority w:val="99"/>
    <w:rPr>
      <w:color w:val="605E5C"/>
      <w:shd w:val="clear" w:color="auto" w:fill="E1DFDD"/>
    </w:rPr>
  </w:style>
  <w:style w:type="paragraph" w:customStyle="1" w:styleId="30">
    <w:name w:val="节标题"/>
    <w:basedOn w:val="1"/>
    <w:next w:val="1"/>
    <w:autoRedefine/>
    <w:qFormat/>
    <w:uiPriority w:val="0"/>
    <w:pPr>
      <w:widowControl/>
      <w:spacing w:line="289" w:lineRule="atLeast"/>
      <w:jc w:val="center"/>
      <w:textAlignment w:val="baseline"/>
    </w:pPr>
    <w:rPr>
      <w:color w:val="000000"/>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2597</Words>
  <Characters>2670</Characters>
  <Lines>11</Lines>
  <Paragraphs>3</Paragraphs>
  <TotalTime>11</TotalTime>
  <ScaleCrop>false</ScaleCrop>
  <LinksUpToDate>false</LinksUpToDate>
  <CharactersWithSpaces>3583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2022-12-13T15:26:00Z</dcterms:created>
  <dc:creator>艺翁也</dc:creator>
  <cp:lastModifiedBy>无聊的老H</cp:lastModifiedBy>
  <dcterms:modified xsi:type="dcterms:W3CDTF">2024-08-23T06:32:01Z</dcterms:modified>
  <cp:revision>302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24201F78101C4A179E2EB18297A6CC8E</vt:lpwstr>
  </property>
</Properties>
</file>