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1A6D749">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滁州市第一人民医院消杀物资采购项目（二次）</w:t>
      </w:r>
    </w:p>
    <w:p w14:paraId="289E037B">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CZYY-2024-14</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7362F1CC">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bidi="ar"/>
        </w:rPr>
        <w:t>10</w:t>
      </w:r>
      <w:r>
        <w:rPr>
          <w:rFonts w:hint="eastAsia" w:ascii="宋体" w:hAnsi="宋体" w:eastAsia="宋体" w:cs="宋体"/>
          <w:b/>
          <w:sz w:val="36"/>
          <w:szCs w:val="36"/>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rPr>
      </w:pPr>
      <w:r>
        <w:rPr>
          <w:rFonts w:ascii="宋体" w:hAnsi="宋体" w:eastAsia="宋体"/>
          <w:b/>
          <w:sz w:val="36"/>
        </w:rPr>
        <w:br w:type="page"/>
      </w:r>
      <w:r>
        <w:rPr>
          <w:rFonts w:hint="eastAsia" w:ascii="宋体" w:hAnsi="宋体" w:eastAsia="宋体"/>
          <w:b/>
          <w:sz w:val="28"/>
        </w:rPr>
        <w:t>目  录</w:t>
      </w:r>
    </w:p>
    <w:p w14:paraId="63B6C315">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7566EEF7">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08EA80FB">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19</w:t>
      </w:r>
      <w:r>
        <w:rPr>
          <w:sz w:val="24"/>
          <w:szCs w:val="24"/>
        </w:rPr>
        <w:fldChar w:fldCharType="end"/>
      </w:r>
      <w:r>
        <w:rPr>
          <w:sz w:val="24"/>
          <w:szCs w:val="24"/>
        </w:rPr>
        <w:fldChar w:fldCharType="end"/>
      </w:r>
    </w:p>
    <w:p w14:paraId="2762CB6B">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评标方法和标准（最低评标价法）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25</w:t>
      </w:r>
      <w:r>
        <w:rPr>
          <w:sz w:val="24"/>
          <w:szCs w:val="24"/>
        </w:rPr>
        <w:fldChar w:fldCharType="end"/>
      </w:r>
      <w:r>
        <w:rPr>
          <w:sz w:val="24"/>
          <w:szCs w:val="24"/>
        </w:rPr>
        <w:fldChar w:fldCharType="end"/>
      </w:r>
    </w:p>
    <w:p w14:paraId="14227E1F">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bookmarkStart w:id="85" w:name="_GoBack"/>
      <w:bookmarkEnd w:id="85"/>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A4D3239">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E8C68B5">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56</w:t>
      </w:r>
      <w:r>
        <w:rPr>
          <w:sz w:val="24"/>
          <w:szCs w:val="24"/>
        </w:rPr>
        <w:fldChar w:fldCharType="end"/>
      </w:r>
      <w:r>
        <w:rPr>
          <w:sz w:val="24"/>
          <w:szCs w:val="24"/>
        </w:rPr>
        <w:fldChar w:fldCharType="end"/>
      </w:r>
    </w:p>
    <w:p w14:paraId="7B99C3D6">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0E645821">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滁州市第一人民医院消杀物资采购项目（二次）</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024</w:t>
      </w:r>
      <w:r>
        <w:rPr>
          <w:rFonts w:hint="eastAsia" w:ascii="宋体" w:hAnsi="宋体" w:eastAsia="宋体" w:cs="宋体"/>
          <w:bCs/>
          <w:color w:val="000000" w:themeColor="text1"/>
          <w:sz w:val="24"/>
          <w:szCs w:val="24"/>
          <w:u w:val="single"/>
          <w:lang w:bidi="ar"/>
          <w14:textFill>
            <w14:solidFill>
              <w14:schemeClr w14:val="tx1"/>
            </w14:solidFill>
          </w14:textFill>
        </w:rPr>
        <w:t>年10月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621"/>
      <w:bookmarkEnd w:id="4"/>
      <w:bookmarkStart w:id="5" w:name="_Toc28359002"/>
      <w:bookmarkEnd w:id="5"/>
      <w:bookmarkStart w:id="6" w:name="_Toc58430305"/>
      <w:bookmarkEnd w:id="6"/>
      <w:bookmarkStart w:id="7" w:name="_Toc35393790"/>
      <w:bookmarkEnd w:id="7"/>
      <w:bookmarkStart w:id="8" w:name="_Toc28359079"/>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4B8BD4AB">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项目编号：CZYY-2024-14</w:t>
      </w:r>
    </w:p>
    <w:p w14:paraId="4E6A8454">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滁州市第一人民医院消杀物资采购项目（二次）</w:t>
      </w:r>
    </w:p>
    <w:p w14:paraId="67636D0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预算金额：121488元/年</w:t>
      </w:r>
    </w:p>
    <w:p w14:paraId="6C5B39B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最高限价：121488元/年，综合单价最高限价见招标文件“采购需求”。</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本项目为满足我院各种情况下消毒杀菌需求，采购</w:t>
      </w:r>
      <w:r>
        <w:rPr>
          <w:rFonts w:hint="eastAsia" w:ascii="宋体" w:hAnsi="宋体" w:eastAsia="宋体" w:cs="宋体"/>
          <w:color w:val="000000" w:themeColor="text1"/>
          <w:sz w:val="24"/>
          <w:szCs w:val="24"/>
          <w:lang w:bidi="ar"/>
          <w14:textFill>
            <w14:solidFill>
              <w14:schemeClr w14:val="tx1"/>
            </w14:solidFill>
          </w14:textFill>
        </w:rPr>
        <w:t>消杀物资</w:t>
      </w:r>
      <w:r>
        <w:rPr>
          <w:rFonts w:hint="eastAsia" w:ascii="宋体" w:hAnsi="宋体" w:eastAsia="宋体" w:cs="宋体"/>
          <w:color w:val="000000" w:themeColor="text1"/>
          <w:kern w:val="0"/>
          <w:sz w:val="24"/>
          <w:szCs w:val="24"/>
          <w14:textFill>
            <w14:solidFill>
              <w14:schemeClr w14:val="tx1"/>
            </w14:solidFill>
          </w14:textFill>
        </w:rPr>
        <w:t>一批。</w:t>
      </w:r>
    </w:p>
    <w:p w14:paraId="7B1AA0F8">
      <w:pPr>
        <w:pStyle w:val="21"/>
        <w:widowControl/>
        <w:spacing w:before="0" w:beforeAutospacing="0" w:after="0" w:afterAutospacing="0" w:line="23" w:lineRule="atLeast"/>
        <w:ind w:firstLine="7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三年，合同一年一签</w:t>
      </w:r>
      <w:r>
        <w:rPr>
          <w:rFonts w:hint="eastAsia" w:ascii="宋体" w:hAnsi="宋体" w:eastAsia="宋体" w:cs="宋体"/>
          <w:color w:val="000000" w:themeColor="text1"/>
          <w:kern w:val="2"/>
          <w:szCs w:val="24"/>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622"/>
      <w:bookmarkEnd w:id="10"/>
      <w:bookmarkStart w:id="11" w:name="_Toc35393791"/>
      <w:bookmarkEnd w:id="11"/>
      <w:bookmarkStart w:id="12" w:name="_Toc28359003"/>
      <w:bookmarkEnd w:id="12"/>
      <w:bookmarkStart w:id="13" w:name="_Toc58430306"/>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79817F6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780216A4">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032B8BA4">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bidi="ar"/>
          <w14:textFill>
            <w14:solidFill>
              <w14:schemeClr w14:val="tx1"/>
            </w14:solidFill>
          </w14:textFill>
        </w:rPr>
        <w:t>（1）所投消毒产品生产厂家需具有消毒产品生产企业卫生许可证，生产项目包含消毒剂。（2）投标人需具有危险化学品经营许可证且许可范围包含乙醇；</w:t>
      </w:r>
    </w:p>
    <w:p w14:paraId="3898C20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7579FB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79824C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02C7973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3E0130A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4EB3A94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D7194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95CF9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2ED4160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195CC57C">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710E477">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2024年10月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23</w:t>
      </w:r>
      <w:r>
        <w:rPr>
          <w:rFonts w:hint="eastAsia" w:ascii="宋体" w:hAnsi="宋体" w:eastAsia="宋体" w:cs="宋体"/>
          <w:color w:val="000000" w:themeColor="text1"/>
          <w:sz w:val="24"/>
          <w:szCs w:val="24"/>
          <w:u w:val="single"/>
          <w:lang w:bidi="ar"/>
          <w14:textFill>
            <w14:solidFill>
              <w14:schemeClr w14:val="tx1"/>
            </w14:solidFill>
          </w14:textFill>
        </w:rPr>
        <w:t>日至2024年10月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color w:val="000000" w:themeColor="text1"/>
          <w:sz w:val="24"/>
          <w:szCs w:val="24"/>
          <w:u w:val="single"/>
          <w:lang w:bidi="ar"/>
          <w14:textFill>
            <w14:solidFill>
              <w14:schemeClr w14:val="tx1"/>
            </w14:solidFill>
          </w14:textFill>
        </w:rPr>
        <w:t>日</w:t>
      </w:r>
    </w:p>
    <w:p w14:paraId="7E196877">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2FC9A91F">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6669E8E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081882D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624"/>
      <w:bookmarkEnd w:id="20"/>
      <w:bookmarkStart w:id="21" w:name="_Toc28359005"/>
      <w:bookmarkEnd w:id="21"/>
      <w:bookmarkStart w:id="22" w:name="_Toc28359082"/>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2F60504B">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2024年10月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1CF50D1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0003D58B">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58430309"/>
      <w:bookmarkEnd w:id="25"/>
      <w:bookmarkStart w:id="26" w:name="_Toc35393794"/>
      <w:bookmarkEnd w:id="26"/>
      <w:bookmarkStart w:id="27" w:name="_Toc35393625"/>
      <w:bookmarkEnd w:id="27"/>
      <w:bookmarkStart w:id="28" w:name="_Toc28359007"/>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2E23F317">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343178AC">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68EF3270">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3B6EF3F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2A92949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545B255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47B5700C">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1698619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招标办、设备科</w:t>
      </w:r>
    </w:p>
    <w:p w14:paraId="6EE4A08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0550-3526032、0550-3526031</w:t>
      </w:r>
    </w:p>
    <w:p w14:paraId="53EFC14C">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2FD7617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74C3F34A">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1C5959E4">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2ADA4AF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137B6025">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F242090">
      <w:pPr>
        <w:pStyle w:val="9"/>
        <w:rPr>
          <w:rFonts w:hint="eastAsia" w:ascii="宋体" w:hAnsi="宋体" w:eastAsia="宋体" w:cs="@仿宋_GB2312"/>
          <w:sz w:val="24"/>
          <w:u w:val="single"/>
          <w:lang w:val="en-US" w:bidi="ar"/>
        </w:rPr>
      </w:pPr>
    </w:p>
    <w:p w14:paraId="28022C33">
      <w:pPr>
        <w:pStyle w:val="9"/>
        <w:rPr>
          <w:rFonts w:hint="eastAsia" w:ascii="宋体" w:hAnsi="宋体" w:eastAsia="宋体" w:cs="@仿宋_GB2312"/>
          <w:sz w:val="24"/>
          <w:u w:val="single"/>
          <w:lang w:val="en-US" w:bidi="ar"/>
        </w:rPr>
      </w:pPr>
    </w:p>
    <w:p w14:paraId="76666BFA">
      <w:pPr>
        <w:pStyle w:val="9"/>
        <w:rPr>
          <w:rFonts w:hint="eastAsia" w:ascii="宋体" w:hAnsi="宋体" w:eastAsia="宋体" w:cs="@仿宋_GB2312"/>
          <w:sz w:val="24"/>
          <w:u w:val="single"/>
          <w:lang w:val="en-US" w:bidi="ar"/>
        </w:rPr>
      </w:pPr>
    </w:p>
    <w:p w14:paraId="524952A6">
      <w:pPr>
        <w:pStyle w:val="9"/>
        <w:rPr>
          <w:rFonts w:hint="eastAsia" w:ascii="宋体" w:hAnsi="宋体" w:eastAsia="宋体" w:cs="@仿宋_GB2312"/>
          <w:sz w:val="24"/>
          <w:u w:val="single"/>
          <w:lang w:val="en-US" w:bidi="ar"/>
        </w:rPr>
      </w:pPr>
    </w:p>
    <w:p w14:paraId="61F49BD2">
      <w:pPr>
        <w:pStyle w:val="9"/>
        <w:rPr>
          <w:rFonts w:hint="eastAsia" w:ascii="宋体" w:hAnsi="宋体" w:eastAsia="宋体" w:cs="@仿宋_GB2312"/>
          <w:sz w:val="24"/>
          <w:u w:val="single"/>
          <w:lang w:val="en-US" w:bidi="ar"/>
        </w:rPr>
      </w:pPr>
    </w:p>
    <w:p w14:paraId="000AA840">
      <w:pPr>
        <w:pStyle w:val="9"/>
        <w:rPr>
          <w:rFonts w:hint="eastAsia" w:ascii="宋体" w:hAnsi="宋体" w:eastAsia="宋体" w:cs="@仿宋_GB2312"/>
          <w:sz w:val="24"/>
          <w:u w:val="single"/>
          <w:lang w:val="en-US" w:bidi="ar"/>
        </w:rPr>
      </w:pPr>
    </w:p>
    <w:p w14:paraId="33E55460">
      <w:pPr>
        <w:pStyle w:val="9"/>
        <w:rPr>
          <w:rFonts w:hint="eastAsia" w:ascii="宋体" w:hAnsi="宋体" w:eastAsia="宋体" w:cs="@仿宋_GB2312"/>
          <w:sz w:val="24"/>
          <w:u w:val="single"/>
          <w:lang w:val="en-US" w:bidi="ar"/>
        </w:rPr>
      </w:pPr>
    </w:p>
    <w:p w14:paraId="7FE2B865">
      <w:pPr>
        <w:pStyle w:val="9"/>
        <w:rPr>
          <w:rFonts w:hint="eastAsia" w:ascii="宋体" w:hAnsi="宋体" w:eastAsia="宋体" w:cs="@仿宋_GB2312"/>
          <w:sz w:val="24"/>
          <w:u w:val="single"/>
          <w:lang w:val="en-US" w:bidi="ar"/>
        </w:rPr>
      </w:pPr>
    </w:p>
    <w:p w14:paraId="37C8FA25">
      <w:pPr>
        <w:pStyle w:val="9"/>
        <w:rPr>
          <w:rFonts w:hint="eastAsia" w:ascii="宋体" w:hAnsi="宋体" w:eastAsia="宋体" w:cs="@仿宋_GB2312"/>
          <w:sz w:val="24"/>
          <w:u w:val="single"/>
          <w:lang w:val="en-US" w:bidi="ar"/>
        </w:rPr>
      </w:pPr>
    </w:p>
    <w:p w14:paraId="3431363C">
      <w:pPr>
        <w:pStyle w:val="9"/>
        <w:rPr>
          <w:rFonts w:hint="eastAsia" w:ascii="宋体" w:hAnsi="宋体" w:eastAsia="宋体" w:cs="@仿宋_GB2312"/>
          <w:sz w:val="24"/>
          <w:u w:val="single"/>
          <w:lang w:val="en-US" w:bidi="ar"/>
        </w:rPr>
      </w:pPr>
    </w:p>
    <w:p w14:paraId="5EFA58A3">
      <w:pPr>
        <w:pStyle w:val="9"/>
        <w:rPr>
          <w:rFonts w:hint="eastAsia" w:ascii="宋体" w:hAnsi="宋体" w:eastAsia="宋体" w:cs="@仿宋_GB2312"/>
          <w:sz w:val="24"/>
          <w:u w:val="single"/>
          <w:lang w:val="en-US" w:bidi="ar"/>
        </w:rPr>
      </w:pPr>
    </w:p>
    <w:p w14:paraId="452751F0">
      <w:pPr>
        <w:pStyle w:val="9"/>
        <w:rPr>
          <w:rFonts w:hint="eastAsia" w:ascii="宋体" w:hAnsi="宋体" w:eastAsia="宋体" w:cs="@仿宋_GB2312"/>
          <w:sz w:val="24"/>
          <w:u w:val="single"/>
          <w:lang w:val="en-US" w:bidi="ar"/>
        </w:rPr>
      </w:pPr>
    </w:p>
    <w:p w14:paraId="107F2D2C">
      <w:pPr>
        <w:pStyle w:val="9"/>
        <w:rPr>
          <w:rFonts w:hint="eastAsia" w:ascii="宋体" w:hAnsi="宋体" w:eastAsia="宋体" w:cs="@仿宋_GB2312"/>
          <w:sz w:val="24"/>
          <w:u w:val="single"/>
          <w:lang w:val="en-US" w:bidi="ar"/>
        </w:rPr>
      </w:pPr>
    </w:p>
    <w:p w14:paraId="79F4A14F">
      <w:pPr>
        <w:pStyle w:val="9"/>
        <w:rPr>
          <w:rFonts w:hint="eastAsia" w:ascii="宋体" w:hAnsi="宋体" w:eastAsia="宋体" w:cs="@仿宋_GB2312"/>
          <w:sz w:val="24"/>
          <w:u w:val="single"/>
          <w:lang w:val="en-US" w:bidi="ar"/>
        </w:rPr>
      </w:pPr>
    </w:p>
    <w:p w14:paraId="38DD59F9">
      <w:pPr>
        <w:pStyle w:val="9"/>
        <w:rPr>
          <w:rFonts w:hint="eastAsia" w:ascii="宋体" w:hAnsi="宋体" w:eastAsia="宋体" w:cs="@仿宋_GB2312"/>
          <w:sz w:val="24"/>
          <w:u w:val="single"/>
          <w:lang w:val="en-US" w:bidi="ar"/>
        </w:rPr>
      </w:pPr>
    </w:p>
    <w:p w14:paraId="1ED16C1E">
      <w:pPr>
        <w:pStyle w:val="9"/>
        <w:rPr>
          <w:rFonts w:hint="eastAsia" w:ascii="宋体" w:hAnsi="宋体" w:eastAsia="宋体" w:cs="@仿宋_GB2312"/>
          <w:sz w:val="24"/>
          <w:u w:val="single"/>
          <w:lang w:val="en-US" w:bidi="ar"/>
        </w:rPr>
      </w:pPr>
    </w:p>
    <w:p w14:paraId="632D7963">
      <w:pPr>
        <w:pStyle w:val="9"/>
        <w:rPr>
          <w:rFonts w:hint="eastAsia" w:ascii="宋体" w:hAnsi="宋体" w:eastAsia="宋体" w:cs="@仿宋_GB2312"/>
          <w:sz w:val="24"/>
          <w:u w:val="single"/>
          <w:lang w:val="en-US" w:bidi="ar"/>
        </w:rPr>
      </w:pPr>
    </w:p>
    <w:p w14:paraId="6296B789">
      <w:pPr>
        <w:pStyle w:val="9"/>
        <w:rPr>
          <w:rFonts w:hint="eastAsia" w:ascii="宋体" w:hAnsi="宋体" w:eastAsia="宋体" w:cs="@仿宋_GB2312"/>
          <w:sz w:val="24"/>
          <w:u w:val="single"/>
          <w:lang w:val="en-US" w:bidi="ar"/>
        </w:rPr>
      </w:pPr>
    </w:p>
    <w:p w14:paraId="4B0BE42D">
      <w:pPr>
        <w:pStyle w:val="9"/>
        <w:rPr>
          <w:rFonts w:hint="eastAsia" w:ascii="宋体" w:hAnsi="宋体" w:eastAsia="宋体" w:cs="@仿宋_GB2312"/>
          <w:sz w:val="24"/>
          <w:u w:val="single"/>
          <w:lang w:val="en-US" w:bidi="ar"/>
        </w:rPr>
      </w:pPr>
    </w:p>
    <w:p w14:paraId="223D7149">
      <w:pPr>
        <w:pStyle w:val="9"/>
        <w:rPr>
          <w:rFonts w:hint="eastAsia" w:ascii="宋体" w:hAnsi="宋体" w:eastAsia="宋体" w:cs="@仿宋_GB2312"/>
          <w:sz w:val="24"/>
          <w:u w:val="single"/>
          <w:lang w:val="en-US" w:bidi="ar"/>
        </w:rPr>
      </w:pPr>
    </w:p>
    <w:p w14:paraId="2A2FB651">
      <w:pPr>
        <w:pStyle w:val="9"/>
        <w:rPr>
          <w:rFonts w:hint="eastAsia" w:ascii="宋体" w:hAnsi="宋体" w:eastAsia="宋体" w:cs="@仿宋_GB2312"/>
          <w:sz w:val="24"/>
          <w:u w:val="single"/>
          <w:lang w:val="en-US" w:bidi="ar"/>
        </w:rPr>
      </w:pPr>
    </w:p>
    <w:p w14:paraId="03720F21">
      <w:pPr>
        <w:pStyle w:val="9"/>
        <w:rPr>
          <w:rFonts w:hint="eastAsia" w:ascii="宋体" w:hAnsi="宋体" w:eastAsia="宋体" w:cs="@仿宋_GB2312"/>
          <w:sz w:val="24"/>
          <w:u w:val="single"/>
          <w:lang w:val="en-US" w:bidi="ar"/>
        </w:rPr>
      </w:pPr>
    </w:p>
    <w:p w14:paraId="49BB2653">
      <w:pPr>
        <w:pStyle w:val="9"/>
        <w:rPr>
          <w:rFonts w:hint="eastAsia" w:ascii="宋体" w:hAnsi="宋体" w:eastAsia="宋体" w:cs="@仿宋_GB2312"/>
          <w:sz w:val="24"/>
          <w:u w:val="single"/>
          <w:lang w:val="en-US" w:bidi="ar"/>
        </w:rPr>
      </w:pPr>
    </w:p>
    <w:p w14:paraId="2BBA26FB">
      <w:pPr>
        <w:pStyle w:val="9"/>
        <w:rPr>
          <w:rFonts w:hint="eastAsia" w:ascii="宋体" w:hAnsi="宋体" w:eastAsia="宋体" w:cs="@仿宋_GB2312"/>
          <w:sz w:val="24"/>
          <w:u w:val="single"/>
          <w:lang w:val="en-US" w:bidi="ar"/>
        </w:rPr>
      </w:pPr>
    </w:p>
    <w:p w14:paraId="1F762315">
      <w:pPr>
        <w:pStyle w:val="9"/>
        <w:rPr>
          <w:rFonts w:hint="eastAsia" w:ascii="宋体" w:hAnsi="宋体" w:eastAsia="宋体" w:cs="@仿宋_GB2312"/>
          <w:sz w:val="24"/>
          <w:u w:val="single"/>
          <w:lang w:val="en-US" w:bidi="ar"/>
        </w:rPr>
      </w:pPr>
    </w:p>
    <w:p w14:paraId="122CA370">
      <w:pPr>
        <w:pStyle w:val="9"/>
        <w:rPr>
          <w:rFonts w:hint="eastAsia" w:ascii="宋体" w:hAnsi="宋体" w:eastAsia="宋体" w:cs="@仿宋_GB2312"/>
          <w:sz w:val="24"/>
          <w:u w:val="single"/>
          <w:lang w:val="en-US" w:bidi="ar"/>
        </w:rPr>
      </w:pPr>
    </w:p>
    <w:p w14:paraId="5586CC1D">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2F5158DE">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5ECAF871">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E5C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BA9DEF1">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2EDA9FDD">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1433B2BC">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640A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AAC53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6F5DCC8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C7BBA7E">
            <w:pPr>
              <w:spacing w:line="420" w:lineRule="exact"/>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31AE6C2F">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0B791D05">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405B0968">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7F84A448">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1E9F65A1">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D79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F1AE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46C05711">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5BD8F699">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2024</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14:textFill>
                  <w14:solidFill>
                    <w14:schemeClr w14:val="tx1"/>
                  </w14:solidFill>
                </w14:textFill>
              </w:rPr>
              <w:t>10</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29</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7A7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B6CE37">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6611D47E">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5511CEAC">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273281B7">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321A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8A9A6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6653020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19822D8D">
            <w:pPr>
              <w:spacing w:line="420" w:lineRule="exact"/>
              <w:rPr>
                <w:rFonts w:hint="eastAsia"/>
              </w:rPr>
            </w:pPr>
            <w:r>
              <w:rPr>
                <w:rFonts w:hint="eastAsia" w:ascii="宋体" w:hAnsi="宋体" w:eastAsia="宋体"/>
                <w:bCs/>
                <w:kern w:val="0"/>
                <w:sz w:val="24"/>
                <w:szCs w:val="28"/>
              </w:rPr>
              <w:t>不收取</w:t>
            </w:r>
          </w:p>
        </w:tc>
      </w:tr>
      <w:tr w14:paraId="615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551DD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29662B8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4FA0A7E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241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6B74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3C6D2E92">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43A07D2B">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2024年10月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EEEA432">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7F1A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D5995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4767D5C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7580F7D9">
            <w:pPr>
              <w:pStyle w:val="43"/>
              <w:widowControl w:val="0"/>
              <w:spacing w:before="0" w:beforeAutospacing="0" w:after="0" w:afterAutospacing="0" w:line="420" w:lineRule="exact"/>
              <w:jc w:val="both"/>
              <w:rPr>
                <w:rFonts w:hint="eastAsia" w:ascii="宋体" w:hAnsi="宋体" w:eastAsia="宋体"/>
                <w:b w:val="0"/>
                <w:bCs w:val="0"/>
                <w:sz w:val="24"/>
              </w:rPr>
            </w:pPr>
            <w:r>
              <w:rPr>
                <w:rFonts w:ascii="Segoe UI Symbol" w:hAnsi="Segoe UI Symbol" w:eastAsia="宋体" w:cs="Segoe UI Symbol"/>
                <w:b w:val="0"/>
                <w:bCs w:val="0"/>
                <w:sz w:val="24"/>
                <w:szCs w:val="24"/>
              </w:rPr>
              <w:t>☑</w:t>
            </w:r>
            <w:r>
              <w:rPr>
                <w:rFonts w:hint="eastAsia" w:ascii="宋体" w:hAnsi="宋体" w:eastAsia="宋体"/>
                <w:b w:val="0"/>
                <w:bCs w:val="0"/>
                <w:sz w:val="24"/>
              </w:rPr>
              <w:t>采购人审查</w:t>
            </w:r>
          </w:p>
          <w:p w14:paraId="6FB147C0">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8E9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57D37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62597C6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1E05C639">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hint="eastAsia" w:ascii="宋体" w:hAnsi="宋体" w:eastAsia="宋体"/>
                <w:b w:val="0"/>
                <w:sz w:val="24"/>
              </w:rPr>
              <w:t>最低评标价法</w:t>
            </w:r>
          </w:p>
          <w:p w14:paraId="5E922D8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B73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3C62C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3BA7742B">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22206EB7">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14414D5">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3BE00B9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1D2A76E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011F5E5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5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0C493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5B62065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5A9AAFD7">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7FF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731D63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6DF4EF8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6896C4B2">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7B04BDCC">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2DC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956C8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447030D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1F0F30E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4D3E49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6FF614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4E805EC9">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6CE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731C7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69176B6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28113E8">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ascii="Segoe UI Symbol" w:hAnsi="Segoe UI Symbol" w:eastAsia="宋体" w:cs="Segoe UI Symbol"/>
                <w:b w:val="0"/>
                <w:bCs w:val="0"/>
                <w:sz w:val="24"/>
                <w:szCs w:val="24"/>
              </w:rPr>
              <w:t>☑</w:t>
            </w: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7746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75C4D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0D0CE2B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426351D0">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6FB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5DBDCD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3EB4EAB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3D9D65EB">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5A5BB060">
            <w:pPr>
              <w:spacing w:line="420" w:lineRule="exact"/>
              <w:rPr>
                <w:rFonts w:hint="eastAsia" w:ascii="宋体" w:hAnsi="宋体" w:eastAsia="宋体"/>
                <w:bCs/>
                <w:kern w:val="0"/>
                <w:sz w:val="24"/>
                <w:szCs w:val="28"/>
              </w:rPr>
            </w:pPr>
            <w:r>
              <w:rPr>
                <w:rFonts w:ascii="Segoe UI Symbol" w:hAnsi="Segoe UI Symbol" w:eastAsia="宋体" w:cs="Segoe UI Symbol"/>
                <w:bCs/>
                <w:kern w:val="0"/>
                <w:sz w:val="24"/>
                <w:szCs w:val="28"/>
              </w:rPr>
              <w:t>☑</w:t>
            </w:r>
            <w:r>
              <w:rPr>
                <w:rFonts w:hint="eastAsia" w:ascii="宋体" w:hAnsi="宋体" w:eastAsia="宋体"/>
                <w:bCs/>
                <w:kern w:val="0"/>
                <w:sz w:val="24"/>
                <w:szCs w:val="28"/>
              </w:rPr>
              <w:t>免收</w:t>
            </w:r>
          </w:p>
          <w:p w14:paraId="0A8A4212">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7515754B">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5341A66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18995D1E">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4E95F501">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69E50E8A">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136BA28C">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2347833E">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0982A5B6">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41BF5D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5395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89C01D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53FE8F0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67C30E02">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40FD619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2E26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36F7DB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0736769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4F70B05C">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312A9F07">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4B238EB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911元</w:t>
            </w:r>
            <w:r>
              <w:rPr>
                <w:rFonts w:hint="eastAsia" w:ascii="宋体" w:hAnsi="宋体" w:eastAsia="宋体" w:cs="宋体"/>
                <w:color w:val="000000"/>
                <w:sz w:val="24"/>
                <w:szCs w:val="24"/>
                <w:u w:val="single"/>
              </w:rPr>
              <w:t>（评审费另计，以实际发生为准）</w:t>
            </w:r>
          </w:p>
        </w:tc>
      </w:tr>
      <w:tr w14:paraId="264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914A3B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47DA925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72C865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22AB209">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AFCFBD4">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0655D7E6">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B24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3E712A0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666BDF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7E91872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FFA3996">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2D7FEA50">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F4CC918">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FCB62E0">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189D1E51">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5EA0D554">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24882"/>
      <w:bookmarkStart w:id="36"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7C78863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6C1BA9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411FAE6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7773BD0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2E27942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3F6C6C1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2C180F6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1C153C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5AFF59B">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7A6E29A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6F41C1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672276B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3031F9C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08489F0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65090DC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76192E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54CC5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46AAAC4D">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63F33202">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76690F8">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74D4421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0DF8A847">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175C748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0F0070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2349C40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5FF0F988">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3AA1C5D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B2F0D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071E91D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1093B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042FEB1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3D5A74C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767C30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15586A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7C052C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D7723A4">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0E9F4AC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02D45B6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27C324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044FE78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08722FB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1F9C404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47C5AC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0572E1A1">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23468F8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64FD87D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6D51DD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78BA149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15B40D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77376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6391E7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31A3712E">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6639B2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4E885C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16935A0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34902D9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1A3245B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3AADBB3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39E970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3F100E3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5FF202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0780C0B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ED8F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05AA690E">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758CDF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386172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0D6F0395">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2投标文件的澄清</w:t>
      </w:r>
    </w:p>
    <w:p w14:paraId="76E93202">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C582555">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4BD9D692">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7F09895C">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2BE784F6">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6BE492A1">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3ADA0C58">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0E7F4AB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C2B8B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5D969A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75BED7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1CAF543">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4765CE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40F02E83">
      <w:pPr>
        <w:spacing w:line="360" w:lineRule="auto"/>
        <w:ind w:firstLine="435"/>
        <w:rPr>
          <w:rFonts w:hint="eastAsia" w:ascii="宋体" w:hAnsi="宋体" w:eastAsia="宋体"/>
          <w:sz w:val="24"/>
        </w:rPr>
      </w:pPr>
      <w:r>
        <w:rPr>
          <w:rFonts w:hint="eastAsia" w:asciiTheme="minorEastAsia" w:hAnsiTheme="minorEastAsia" w:eastAsiaTheme="minorEastAsia"/>
          <w:b/>
          <w:bCs/>
          <w:sz w:val="24"/>
        </w:rPr>
        <w:t>（</w:t>
      </w:r>
      <w:r>
        <w:rPr>
          <w:rFonts w:hint="eastAsia" w:ascii="宋体" w:hAnsi="宋体" w:eastAsia="宋体"/>
          <w:b/>
          <w:bCs/>
          <w:sz w:val="24"/>
        </w:rPr>
        <w:t>1）最低评标价法，</w:t>
      </w:r>
      <w:r>
        <w:rPr>
          <w:rFonts w:hint="eastAsia" w:ascii="宋体" w:hAnsi="宋体" w:eastAsia="宋体"/>
          <w:sz w:val="24"/>
        </w:rPr>
        <w:t>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59353E3E">
      <w:pPr>
        <w:spacing w:line="360" w:lineRule="auto"/>
        <w:ind w:firstLine="435"/>
        <w:rPr>
          <w:rFonts w:hint="eastAsia"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6AA1A484">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56314D8B">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6FA30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730967A">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0E098F27">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1FC593ED">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79C8AC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229D46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06A1967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0016E3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0912031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30CF26F">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2BD3720">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5FF8B41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63229D1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41F266E8">
      <w:pPr>
        <w:spacing w:line="360" w:lineRule="auto"/>
        <w:ind w:firstLine="437"/>
        <w:outlineLvl w:val="2"/>
        <w:rPr>
          <w:rFonts w:hint="eastAsia" w:asciiTheme="minorEastAsia" w:hAnsiTheme="minorEastAsia" w:eastAsiaTheme="minorEastAsia"/>
          <w:sz w:val="24"/>
        </w:rPr>
      </w:pPr>
      <w:r>
        <w:rPr>
          <w:rFonts w:asciiTheme="minorEastAsia" w:hAnsiTheme="minorEastAsia" w:eastAsiaTheme="minorEastAsia"/>
          <w:b/>
          <w:bCs/>
          <w:sz w:val="24"/>
        </w:rPr>
        <w:t>采用最低评标价法的，</w:t>
      </w:r>
      <w:r>
        <w:rPr>
          <w:rFonts w:asciiTheme="minorEastAsia" w:hAnsiTheme="minorEastAsia" w:eastAsiaTheme="minorEastAsia"/>
          <w:sz w:val="24"/>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65495DB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4A9D6A4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140331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1BB0EE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8B0A45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2FE2C5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524128D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5171F5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731B27B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73D0B8F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495AE4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3EF168C5">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4E4D2B2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017D4BFE">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3ED8F410">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2417EAC6">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44966E85">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4C8B3265">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1319361E">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493DE62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66B43EE9">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0E0C787C">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5E1A6BA7">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8B507F7">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7C270EF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0177408E">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56F43B10">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728AA67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4C21C7E6">
      <w:pPr>
        <w:spacing w:line="360" w:lineRule="auto"/>
        <w:ind w:firstLine="435"/>
        <w:rPr>
          <w:rFonts w:hint="eastAsia" w:ascii="宋体" w:hAnsi="宋体" w:eastAsia="宋体"/>
          <w:sz w:val="24"/>
          <w:szCs w:val="18"/>
        </w:rPr>
      </w:pPr>
      <w:bookmarkStart w:id="45" w:name="_Toc2554"/>
      <w:bookmarkStart w:id="46" w:name="_Toc32151"/>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46FEAF47">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3396FFC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DF259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B324AC">
      <w:pPr>
        <w:spacing w:line="360" w:lineRule="auto"/>
        <w:ind w:firstLine="435"/>
        <w:rPr>
          <w:rFonts w:hint="eastAsia"/>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4492A124">
      <w:pPr>
        <w:spacing w:line="360" w:lineRule="auto"/>
        <w:ind w:firstLine="437"/>
        <w:outlineLvl w:val="1"/>
        <w:rPr>
          <w:rFonts w:hint="eastAsia" w:ascii="宋体" w:hAnsi="宋体" w:eastAsia="宋体"/>
          <w:b/>
          <w:sz w:val="24"/>
          <w:szCs w:val="18"/>
        </w:rPr>
      </w:pPr>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793"/>
        <w:gridCol w:w="5801"/>
      </w:tblGrid>
      <w:tr w14:paraId="7DAF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483CC6EE">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5EA8850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4" w:type="pct"/>
            <w:vAlign w:val="center"/>
          </w:tcPr>
          <w:p w14:paraId="02046551">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6420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52C0F1CC">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4F0903E3">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4" w:type="pct"/>
            <w:vAlign w:val="center"/>
          </w:tcPr>
          <w:p w14:paraId="27E70112">
            <w:pPr>
              <w:pStyle w:val="3"/>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kern w:val="0"/>
                <w:sz w:val="24"/>
                <w:szCs w:val="28"/>
              </w:rPr>
              <w:t>供货验收并完成出入库手续后按财务流程付款。</w:t>
            </w:r>
          </w:p>
        </w:tc>
      </w:tr>
      <w:tr w14:paraId="5A0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59A6ADF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6A6C25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4" w:type="pct"/>
            <w:vAlign w:val="center"/>
          </w:tcPr>
          <w:p w14:paraId="51F90A4F">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2C30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DF0351D">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3326BBC">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4" w:type="pct"/>
            <w:vAlign w:val="center"/>
          </w:tcPr>
          <w:p w14:paraId="105BC8BE">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合同期三年，合同一年一签</w:t>
            </w:r>
            <w:r>
              <w:rPr>
                <w:rFonts w:hint="eastAsia" w:ascii="宋体" w:hAnsi="宋体" w:eastAsia="宋体"/>
                <w:bCs/>
                <w:kern w:val="0"/>
                <w:sz w:val="24"/>
                <w:szCs w:val="28"/>
              </w:rPr>
              <w:t>。</w:t>
            </w:r>
          </w:p>
        </w:tc>
      </w:tr>
    </w:tbl>
    <w:p w14:paraId="680487CA">
      <w:pPr>
        <w:numPr>
          <w:ilvl w:val="0"/>
          <w:numId w:val="1"/>
        </w:numPr>
        <w:spacing w:line="360" w:lineRule="auto"/>
        <w:ind w:firstLine="482" w:firstLineChars="200"/>
        <w:rPr>
          <w:rFonts w:hint="eastAsia" w:ascii="宋体" w:hAnsi="宋体" w:eastAsia="宋体"/>
          <w:b/>
          <w:sz w:val="24"/>
          <w:szCs w:val="18"/>
        </w:rPr>
      </w:pPr>
      <w:bookmarkStart w:id="47" w:name="_Toc4843"/>
      <w:bookmarkStart w:id="48" w:name="_Toc7421"/>
      <w:r>
        <w:rPr>
          <w:rFonts w:hint="eastAsia" w:ascii="宋体" w:hAnsi="宋体" w:eastAsia="宋体"/>
          <w:b/>
          <w:sz w:val="24"/>
          <w:szCs w:val="18"/>
        </w:rPr>
        <w:t>货物需求</w:t>
      </w:r>
    </w:p>
    <w:p w14:paraId="10DA5070">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224C9C6D">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p w14:paraId="7019BCDD">
      <w:pPr>
        <w:spacing w:line="360" w:lineRule="auto"/>
        <w:ind w:firstLine="482" w:firstLineChars="200"/>
        <w:jc w:val="center"/>
        <w:rPr>
          <w:rFonts w:hint="eastAsia" w:ascii="宋体" w:hAnsi="宋体" w:eastAsia="宋体"/>
          <w:b/>
          <w:sz w:val="24"/>
          <w:szCs w:val="18"/>
        </w:rPr>
      </w:pPr>
      <w:r>
        <w:rPr>
          <w:rFonts w:hint="eastAsia" w:ascii="宋体" w:hAnsi="宋体" w:eastAsia="宋体"/>
          <w:b/>
          <w:sz w:val="24"/>
          <w:szCs w:val="18"/>
        </w:rPr>
        <w:t>消杀物资采购需求清单</w:t>
      </w:r>
    </w:p>
    <w:tbl>
      <w:tblPr>
        <w:tblStyle w:val="26"/>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507"/>
        <w:gridCol w:w="1671"/>
        <w:gridCol w:w="1260"/>
        <w:gridCol w:w="2061"/>
        <w:gridCol w:w="1176"/>
      </w:tblGrid>
      <w:tr w14:paraId="1E97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6" w:type="pct"/>
            <w:vAlign w:val="center"/>
          </w:tcPr>
          <w:p w14:paraId="266F5E20">
            <w:pPr>
              <w:tabs>
                <w:tab w:val="left" w:pos="780"/>
              </w:tabs>
              <w:ind w:left="-99" w:leftChars="-47"/>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63" w:type="pct"/>
            <w:vAlign w:val="center"/>
          </w:tcPr>
          <w:p w14:paraId="197AC493">
            <w:pPr>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063" w:type="pct"/>
            <w:vAlign w:val="center"/>
          </w:tcPr>
          <w:p w14:paraId="15D3F1CE">
            <w:pPr>
              <w:jc w:val="center"/>
              <w:rPr>
                <w:rFonts w:hint="eastAsia" w:ascii="宋体" w:hAnsi="宋体" w:eastAsia="宋体" w:cs="宋体"/>
                <w:b/>
                <w:bCs/>
                <w:sz w:val="24"/>
                <w:szCs w:val="24"/>
              </w:rPr>
            </w:pPr>
            <w:r>
              <w:rPr>
                <w:rFonts w:hint="eastAsia" w:ascii="宋体" w:hAnsi="宋体" w:eastAsia="宋体" w:cs="宋体"/>
                <w:b/>
                <w:bCs/>
                <w:sz w:val="24"/>
                <w:szCs w:val="24"/>
              </w:rPr>
              <w:t>商品规格</w:t>
            </w:r>
          </w:p>
        </w:tc>
        <w:tc>
          <w:tcPr>
            <w:tcW w:w="812" w:type="pct"/>
            <w:vAlign w:val="center"/>
          </w:tcPr>
          <w:p w14:paraId="7EF01A5D">
            <w:pPr>
              <w:jc w:val="center"/>
              <w:rPr>
                <w:rFonts w:hint="eastAsia" w:ascii="宋体" w:hAnsi="宋体" w:eastAsia="宋体" w:cs="宋体"/>
                <w:b/>
                <w:bCs/>
                <w:sz w:val="24"/>
                <w:szCs w:val="24"/>
              </w:rPr>
            </w:pPr>
            <w:r>
              <w:rPr>
                <w:rFonts w:hint="eastAsia" w:ascii="宋体" w:hAnsi="宋体" w:eastAsia="宋体" w:cs="宋体"/>
                <w:b/>
                <w:bCs/>
                <w:sz w:val="24"/>
                <w:szCs w:val="24"/>
              </w:rPr>
              <w:t>预估年用量（瓶/年）</w:t>
            </w:r>
          </w:p>
        </w:tc>
        <w:tc>
          <w:tcPr>
            <w:tcW w:w="1301" w:type="pct"/>
            <w:vAlign w:val="center"/>
          </w:tcPr>
          <w:p w14:paraId="5C305A45">
            <w:pPr>
              <w:jc w:val="center"/>
              <w:rPr>
                <w:rFonts w:hint="eastAsia" w:ascii="宋体" w:hAnsi="宋体" w:eastAsia="宋体" w:cs="宋体"/>
                <w:b/>
                <w:bCs/>
                <w:sz w:val="24"/>
                <w:szCs w:val="24"/>
              </w:rPr>
            </w:pPr>
            <w:r>
              <w:rPr>
                <w:rFonts w:hint="eastAsia" w:ascii="宋体" w:hAnsi="宋体" w:eastAsia="宋体" w:cs="宋体"/>
                <w:b/>
                <w:bCs/>
                <w:sz w:val="24"/>
                <w:szCs w:val="24"/>
              </w:rPr>
              <w:t>单价最高限（元/瓶）</w:t>
            </w:r>
          </w:p>
        </w:tc>
        <w:tc>
          <w:tcPr>
            <w:tcW w:w="503" w:type="pct"/>
            <w:vAlign w:val="center"/>
          </w:tcPr>
          <w:p w14:paraId="4603E5E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3AB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3B7F88A8">
            <w:pPr>
              <w:jc w:val="center"/>
              <w:rPr>
                <w:rFonts w:hint="eastAsia" w:ascii="宋体" w:hAnsi="宋体" w:eastAsia="宋体" w:cs="宋体"/>
                <w:sz w:val="24"/>
                <w:szCs w:val="24"/>
              </w:rPr>
            </w:pPr>
            <w:r>
              <w:rPr>
                <w:rFonts w:hint="eastAsia" w:ascii="宋体" w:hAnsi="宋体" w:eastAsia="宋体" w:cs="宋体"/>
                <w:sz w:val="24"/>
                <w:szCs w:val="24"/>
              </w:rPr>
              <w:t>1</w:t>
            </w:r>
          </w:p>
        </w:tc>
        <w:tc>
          <w:tcPr>
            <w:tcW w:w="963" w:type="pct"/>
            <w:vAlign w:val="center"/>
          </w:tcPr>
          <w:p w14:paraId="26AA723E">
            <w:pPr>
              <w:jc w:val="center"/>
              <w:rPr>
                <w:rFonts w:hint="eastAsia" w:ascii="宋体" w:hAnsi="宋体" w:eastAsia="宋体" w:cs="宋体"/>
                <w:sz w:val="24"/>
                <w:szCs w:val="24"/>
              </w:rPr>
            </w:pPr>
            <w:r>
              <w:rPr>
                <w:rFonts w:hint="eastAsia" w:ascii="宋体" w:hAnsi="宋体" w:eastAsia="宋体" w:cs="宋体"/>
                <w:sz w:val="24"/>
                <w:szCs w:val="24"/>
              </w:rPr>
              <w:t>碘伏消毒液</w:t>
            </w:r>
          </w:p>
        </w:tc>
        <w:tc>
          <w:tcPr>
            <w:tcW w:w="1063" w:type="pct"/>
            <w:vAlign w:val="center"/>
          </w:tcPr>
          <w:p w14:paraId="73ED8CDC">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7B41DA0A">
            <w:pPr>
              <w:jc w:val="center"/>
              <w:rPr>
                <w:rFonts w:hint="eastAsia" w:ascii="宋体" w:hAnsi="宋体" w:eastAsia="宋体" w:cs="宋体"/>
                <w:sz w:val="24"/>
                <w:szCs w:val="24"/>
              </w:rPr>
            </w:pPr>
            <w:r>
              <w:rPr>
                <w:rFonts w:hint="eastAsia" w:ascii="宋体" w:hAnsi="宋体" w:eastAsia="宋体" w:cs="宋体"/>
                <w:sz w:val="24"/>
                <w:szCs w:val="24"/>
              </w:rPr>
              <w:t>14000</w:t>
            </w:r>
          </w:p>
        </w:tc>
        <w:tc>
          <w:tcPr>
            <w:tcW w:w="1301" w:type="pct"/>
            <w:shd w:val="clear" w:color="auto" w:fill="auto"/>
            <w:vAlign w:val="center"/>
          </w:tcPr>
          <w:p w14:paraId="2856B73B">
            <w:pPr>
              <w:jc w:val="center"/>
              <w:rPr>
                <w:rFonts w:hint="eastAsia" w:ascii="宋体" w:hAnsi="宋体" w:eastAsia="宋体" w:cs="宋体"/>
                <w:sz w:val="24"/>
                <w:szCs w:val="24"/>
              </w:rPr>
            </w:pPr>
            <w:r>
              <w:rPr>
                <w:rFonts w:hint="eastAsia" w:ascii="宋体" w:hAnsi="宋体" w:eastAsia="宋体" w:cs="宋体"/>
                <w:sz w:val="24"/>
                <w:szCs w:val="24"/>
              </w:rPr>
              <w:t>4.8</w:t>
            </w:r>
          </w:p>
        </w:tc>
        <w:tc>
          <w:tcPr>
            <w:tcW w:w="503" w:type="pct"/>
            <w:vMerge w:val="restart"/>
            <w:vAlign w:val="center"/>
          </w:tcPr>
          <w:p w14:paraId="21C0272E">
            <w:pPr>
              <w:jc w:val="center"/>
              <w:rPr>
                <w:rFonts w:hint="eastAsia" w:ascii="宋体" w:hAnsi="宋体" w:eastAsia="宋体" w:cs="宋体"/>
                <w:bCs/>
                <w:sz w:val="24"/>
                <w:szCs w:val="24"/>
              </w:rPr>
            </w:pPr>
            <w:r>
              <w:rPr>
                <w:rFonts w:hint="eastAsia" w:ascii="宋体" w:hAnsi="宋体" w:eastAsia="宋体" w:cs="宋体"/>
                <w:bCs/>
                <w:sz w:val="24"/>
                <w:szCs w:val="24"/>
              </w:rPr>
              <w:t>产品要求：详见“（二）技术参数要求”</w:t>
            </w:r>
          </w:p>
        </w:tc>
      </w:tr>
      <w:tr w14:paraId="0F77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51ECDD45">
            <w:pPr>
              <w:jc w:val="center"/>
              <w:rPr>
                <w:rFonts w:hint="eastAsia" w:ascii="宋体" w:hAnsi="宋体" w:eastAsia="宋体" w:cs="宋体"/>
                <w:sz w:val="24"/>
                <w:szCs w:val="24"/>
              </w:rPr>
            </w:pPr>
            <w:r>
              <w:rPr>
                <w:rFonts w:hint="eastAsia" w:ascii="宋体" w:hAnsi="宋体" w:eastAsia="宋体" w:cs="宋体"/>
                <w:sz w:val="24"/>
                <w:szCs w:val="24"/>
              </w:rPr>
              <w:t>2</w:t>
            </w:r>
          </w:p>
        </w:tc>
        <w:tc>
          <w:tcPr>
            <w:tcW w:w="963" w:type="pct"/>
            <w:vAlign w:val="center"/>
          </w:tcPr>
          <w:p w14:paraId="06F17B2F">
            <w:pPr>
              <w:jc w:val="center"/>
              <w:rPr>
                <w:rFonts w:hint="eastAsia" w:ascii="宋体" w:hAnsi="宋体" w:eastAsia="宋体" w:cs="宋体"/>
                <w:sz w:val="24"/>
                <w:szCs w:val="24"/>
              </w:rPr>
            </w:pPr>
            <w:r>
              <w:rPr>
                <w:rFonts w:hint="eastAsia" w:ascii="宋体" w:hAnsi="宋体" w:eastAsia="宋体" w:cs="宋体"/>
                <w:sz w:val="24"/>
                <w:szCs w:val="24"/>
              </w:rPr>
              <w:t>戊二醛消毒剂</w:t>
            </w:r>
          </w:p>
        </w:tc>
        <w:tc>
          <w:tcPr>
            <w:tcW w:w="1063" w:type="pct"/>
            <w:vAlign w:val="center"/>
          </w:tcPr>
          <w:p w14:paraId="790F68C0">
            <w:pPr>
              <w:jc w:val="center"/>
              <w:rPr>
                <w:rFonts w:hint="eastAsia" w:ascii="宋体" w:hAnsi="宋体" w:eastAsia="宋体" w:cs="宋体"/>
                <w:color w:val="0000FF"/>
                <w:sz w:val="24"/>
                <w:szCs w:val="24"/>
              </w:rPr>
            </w:pPr>
            <w:r>
              <w:rPr>
                <w:rFonts w:hint="eastAsia" w:ascii="宋体" w:hAnsi="宋体" w:eastAsia="宋体" w:cs="宋体"/>
                <w:color w:val="0000FF"/>
                <w:sz w:val="24"/>
                <w:szCs w:val="24"/>
              </w:rPr>
              <w:t>2500ml/瓶</w:t>
            </w:r>
          </w:p>
        </w:tc>
        <w:tc>
          <w:tcPr>
            <w:tcW w:w="812" w:type="pct"/>
            <w:shd w:val="clear" w:color="auto" w:fill="auto"/>
            <w:vAlign w:val="center"/>
          </w:tcPr>
          <w:p w14:paraId="5F32942B">
            <w:pPr>
              <w:jc w:val="center"/>
              <w:rPr>
                <w:rFonts w:hint="eastAsia" w:ascii="宋体" w:hAnsi="宋体" w:eastAsia="宋体" w:cs="宋体"/>
                <w:sz w:val="24"/>
                <w:szCs w:val="24"/>
              </w:rPr>
            </w:pPr>
            <w:r>
              <w:rPr>
                <w:rFonts w:hint="eastAsia" w:ascii="宋体" w:hAnsi="宋体" w:eastAsia="宋体" w:cs="宋体"/>
                <w:sz w:val="24"/>
                <w:szCs w:val="24"/>
              </w:rPr>
              <w:t>400</w:t>
            </w:r>
          </w:p>
        </w:tc>
        <w:tc>
          <w:tcPr>
            <w:tcW w:w="1301" w:type="pct"/>
            <w:shd w:val="clear" w:color="auto" w:fill="auto"/>
            <w:vAlign w:val="center"/>
          </w:tcPr>
          <w:p w14:paraId="326B30BB">
            <w:pPr>
              <w:jc w:val="center"/>
              <w:rPr>
                <w:rFonts w:hint="eastAsia" w:ascii="宋体" w:hAnsi="宋体" w:eastAsia="宋体" w:cs="宋体"/>
                <w:sz w:val="24"/>
                <w:szCs w:val="24"/>
              </w:rPr>
            </w:pPr>
            <w:r>
              <w:rPr>
                <w:rFonts w:hint="eastAsia" w:ascii="宋体" w:hAnsi="宋体" w:eastAsia="宋体" w:cs="宋体"/>
                <w:sz w:val="24"/>
                <w:szCs w:val="24"/>
              </w:rPr>
              <w:t>13</w:t>
            </w:r>
          </w:p>
        </w:tc>
        <w:tc>
          <w:tcPr>
            <w:tcW w:w="503" w:type="pct"/>
            <w:vMerge w:val="continue"/>
            <w:vAlign w:val="center"/>
          </w:tcPr>
          <w:p w14:paraId="55393A1E">
            <w:pPr>
              <w:jc w:val="center"/>
              <w:rPr>
                <w:rFonts w:hint="eastAsia" w:ascii="宋体" w:hAnsi="宋体" w:eastAsia="宋体" w:cs="宋体"/>
                <w:bCs/>
                <w:sz w:val="24"/>
                <w:szCs w:val="24"/>
              </w:rPr>
            </w:pPr>
          </w:p>
        </w:tc>
      </w:tr>
      <w:tr w14:paraId="1DFC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74F5D2EE">
            <w:pPr>
              <w:jc w:val="center"/>
              <w:rPr>
                <w:rFonts w:hint="eastAsia" w:ascii="宋体" w:hAnsi="宋体" w:eastAsia="宋体" w:cs="宋体"/>
                <w:sz w:val="24"/>
                <w:szCs w:val="24"/>
              </w:rPr>
            </w:pPr>
            <w:r>
              <w:rPr>
                <w:rFonts w:hint="eastAsia" w:ascii="宋体" w:hAnsi="宋体" w:eastAsia="宋体" w:cs="宋体"/>
                <w:sz w:val="24"/>
                <w:szCs w:val="24"/>
              </w:rPr>
              <w:t>3</w:t>
            </w:r>
          </w:p>
        </w:tc>
        <w:tc>
          <w:tcPr>
            <w:tcW w:w="963" w:type="pct"/>
            <w:vAlign w:val="center"/>
          </w:tcPr>
          <w:p w14:paraId="15A9EFDF">
            <w:pPr>
              <w:jc w:val="center"/>
              <w:rPr>
                <w:rFonts w:hint="eastAsia" w:ascii="宋体" w:hAnsi="宋体" w:eastAsia="宋体" w:cs="宋体"/>
                <w:sz w:val="24"/>
                <w:szCs w:val="24"/>
              </w:rPr>
            </w:pPr>
            <w:r>
              <w:rPr>
                <w:rFonts w:hint="eastAsia" w:ascii="宋体" w:hAnsi="宋体" w:eastAsia="宋体" w:cs="宋体"/>
                <w:sz w:val="24"/>
                <w:szCs w:val="24"/>
              </w:rPr>
              <w:t>过氧化氢消毒液</w:t>
            </w:r>
          </w:p>
        </w:tc>
        <w:tc>
          <w:tcPr>
            <w:tcW w:w="1063" w:type="pct"/>
            <w:vAlign w:val="center"/>
          </w:tcPr>
          <w:p w14:paraId="3363F7C8">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1D258F39">
            <w:pPr>
              <w:jc w:val="center"/>
              <w:rPr>
                <w:rFonts w:hint="eastAsia" w:ascii="宋体" w:hAnsi="宋体" w:eastAsia="宋体" w:cs="宋体"/>
                <w:sz w:val="24"/>
                <w:szCs w:val="24"/>
              </w:rPr>
            </w:pPr>
            <w:r>
              <w:rPr>
                <w:rFonts w:hint="eastAsia" w:ascii="宋体" w:hAnsi="宋体" w:eastAsia="宋体" w:cs="宋体"/>
                <w:sz w:val="24"/>
                <w:szCs w:val="24"/>
              </w:rPr>
              <w:t>2000</w:t>
            </w:r>
          </w:p>
        </w:tc>
        <w:tc>
          <w:tcPr>
            <w:tcW w:w="1301" w:type="pct"/>
            <w:shd w:val="clear" w:color="auto" w:fill="auto"/>
            <w:vAlign w:val="center"/>
          </w:tcPr>
          <w:p w14:paraId="44F42FD6">
            <w:pPr>
              <w:jc w:val="center"/>
              <w:rPr>
                <w:rFonts w:hint="eastAsia" w:ascii="宋体" w:hAnsi="宋体" w:eastAsia="宋体" w:cs="宋体"/>
                <w:sz w:val="24"/>
                <w:szCs w:val="24"/>
              </w:rPr>
            </w:pPr>
            <w:r>
              <w:rPr>
                <w:rFonts w:hint="eastAsia" w:ascii="宋体" w:hAnsi="宋体" w:eastAsia="宋体" w:cs="宋体"/>
                <w:sz w:val="24"/>
                <w:szCs w:val="24"/>
              </w:rPr>
              <w:t>1.7</w:t>
            </w:r>
          </w:p>
        </w:tc>
        <w:tc>
          <w:tcPr>
            <w:tcW w:w="503" w:type="pct"/>
            <w:vMerge w:val="continue"/>
            <w:vAlign w:val="center"/>
          </w:tcPr>
          <w:p w14:paraId="66DBEC12">
            <w:pPr>
              <w:jc w:val="center"/>
              <w:rPr>
                <w:rFonts w:hint="eastAsia" w:ascii="宋体" w:hAnsi="宋体" w:eastAsia="宋体" w:cs="宋体"/>
                <w:bCs/>
                <w:sz w:val="24"/>
                <w:szCs w:val="24"/>
              </w:rPr>
            </w:pPr>
          </w:p>
        </w:tc>
      </w:tr>
      <w:tr w14:paraId="4EF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77BE45DE">
            <w:pPr>
              <w:jc w:val="center"/>
              <w:rPr>
                <w:rFonts w:hint="eastAsia" w:ascii="宋体" w:hAnsi="宋体" w:eastAsia="宋体" w:cs="宋体"/>
                <w:sz w:val="24"/>
                <w:szCs w:val="24"/>
              </w:rPr>
            </w:pPr>
            <w:r>
              <w:rPr>
                <w:rFonts w:hint="eastAsia" w:ascii="宋体" w:hAnsi="宋体" w:eastAsia="宋体" w:cs="宋体"/>
                <w:sz w:val="24"/>
                <w:szCs w:val="24"/>
              </w:rPr>
              <w:t>4</w:t>
            </w:r>
          </w:p>
        </w:tc>
        <w:tc>
          <w:tcPr>
            <w:tcW w:w="963" w:type="pct"/>
            <w:vAlign w:val="center"/>
          </w:tcPr>
          <w:p w14:paraId="598B3A6D">
            <w:pPr>
              <w:jc w:val="center"/>
              <w:rPr>
                <w:rFonts w:hint="eastAsia" w:ascii="宋体" w:hAnsi="宋体" w:eastAsia="宋体" w:cs="宋体"/>
                <w:sz w:val="24"/>
                <w:szCs w:val="24"/>
              </w:rPr>
            </w:pPr>
            <w:r>
              <w:rPr>
                <w:rFonts w:hint="eastAsia" w:ascii="宋体" w:hAnsi="宋体" w:eastAsia="宋体" w:cs="宋体"/>
                <w:sz w:val="24"/>
                <w:szCs w:val="24"/>
              </w:rPr>
              <w:t>84 消毒液</w:t>
            </w:r>
          </w:p>
        </w:tc>
        <w:tc>
          <w:tcPr>
            <w:tcW w:w="1063" w:type="pct"/>
            <w:vAlign w:val="center"/>
          </w:tcPr>
          <w:p w14:paraId="4D4D4D46">
            <w:pPr>
              <w:jc w:val="center"/>
              <w:rPr>
                <w:rFonts w:hint="eastAsia" w:ascii="宋体" w:hAnsi="宋体" w:eastAsia="宋体" w:cs="宋体"/>
                <w:sz w:val="24"/>
                <w:szCs w:val="24"/>
              </w:rPr>
            </w:pPr>
            <w:r>
              <w:rPr>
                <w:rFonts w:hint="eastAsia" w:ascii="宋体" w:hAnsi="宋体" w:eastAsia="宋体" w:cs="宋体"/>
                <w:color w:val="0000FF"/>
                <w:sz w:val="24"/>
                <w:szCs w:val="24"/>
              </w:rPr>
              <w:t>500g/瓶</w:t>
            </w:r>
          </w:p>
        </w:tc>
        <w:tc>
          <w:tcPr>
            <w:tcW w:w="812" w:type="pct"/>
            <w:shd w:val="clear" w:color="auto" w:fill="auto"/>
            <w:vAlign w:val="center"/>
          </w:tcPr>
          <w:p w14:paraId="299A62ED">
            <w:pPr>
              <w:jc w:val="center"/>
              <w:rPr>
                <w:rFonts w:hint="eastAsia" w:ascii="宋体" w:hAnsi="宋体" w:eastAsia="宋体" w:cs="宋体"/>
                <w:sz w:val="24"/>
                <w:szCs w:val="24"/>
              </w:rPr>
            </w:pPr>
            <w:r>
              <w:rPr>
                <w:rFonts w:hint="eastAsia" w:ascii="宋体" w:hAnsi="宋体" w:eastAsia="宋体" w:cs="宋体"/>
                <w:sz w:val="24"/>
                <w:szCs w:val="24"/>
              </w:rPr>
              <w:t>3400</w:t>
            </w:r>
          </w:p>
        </w:tc>
        <w:tc>
          <w:tcPr>
            <w:tcW w:w="1301" w:type="pct"/>
            <w:shd w:val="clear" w:color="auto" w:fill="auto"/>
            <w:vAlign w:val="center"/>
          </w:tcPr>
          <w:p w14:paraId="22D1F88A">
            <w:pPr>
              <w:jc w:val="center"/>
              <w:rPr>
                <w:rFonts w:hint="eastAsia" w:ascii="宋体" w:hAnsi="宋体" w:eastAsia="宋体" w:cs="宋体"/>
                <w:sz w:val="24"/>
                <w:szCs w:val="24"/>
              </w:rPr>
            </w:pPr>
            <w:r>
              <w:rPr>
                <w:rFonts w:hint="eastAsia" w:ascii="宋体" w:hAnsi="宋体" w:eastAsia="宋体" w:cs="宋体"/>
                <w:sz w:val="24"/>
                <w:szCs w:val="24"/>
              </w:rPr>
              <w:t>1.6</w:t>
            </w:r>
          </w:p>
        </w:tc>
        <w:tc>
          <w:tcPr>
            <w:tcW w:w="503" w:type="pct"/>
            <w:vMerge w:val="continue"/>
            <w:vAlign w:val="center"/>
          </w:tcPr>
          <w:p w14:paraId="6C3882D3">
            <w:pPr>
              <w:jc w:val="center"/>
              <w:rPr>
                <w:rFonts w:hint="eastAsia" w:ascii="宋体" w:hAnsi="宋体" w:eastAsia="宋体" w:cs="宋体"/>
                <w:bCs/>
                <w:sz w:val="24"/>
                <w:szCs w:val="24"/>
              </w:rPr>
            </w:pPr>
          </w:p>
        </w:tc>
      </w:tr>
      <w:tr w14:paraId="5BAA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432D14FC">
            <w:pPr>
              <w:jc w:val="center"/>
              <w:rPr>
                <w:rFonts w:hint="eastAsia" w:ascii="宋体" w:hAnsi="宋体" w:eastAsia="宋体" w:cs="宋体"/>
                <w:sz w:val="24"/>
                <w:szCs w:val="24"/>
              </w:rPr>
            </w:pPr>
            <w:r>
              <w:rPr>
                <w:rFonts w:hint="eastAsia" w:ascii="宋体" w:hAnsi="宋体" w:eastAsia="宋体" w:cs="宋体"/>
                <w:sz w:val="24"/>
                <w:szCs w:val="24"/>
              </w:rPr>
              <w:t>5</w:t>
            </w:r>
          </w:p>
        </w:tc>
        <w:tc>
          <w:tcPr>
            <w:tcW w:w="963" w:type="pct"/>
            <w:vAlign w:val="center"/>
          </w:tcPr>
          <w:p w14:paraId="338AE476">
            <w:pPr>
              <w:jc w:val="center"/>
              <w:rPr>
                <w:rFonts w:hint="eastAsia" w:ascii="宋体" w:hAnsi="宋体" w:eastAsia="宋体" w:cs="宋体"/>
                <w:sz w:val="24"/>
                <w:szCs w:val="24"/>
              </w:rPr>
            </w:pPr>
            <w:r>
              <w:rPr>
                <w:rFonts w:hint="eastAsia" w:ascii="宋体" w:hAnsi="宋体" w:eastAsia="宋体" w:cs="宋体"/>
                <w:sz w:val="24"/>
                <w:szCs w:val="24"/>
              </w:rPr>
              <w:t>75%医用酒精消毒液</w:t>
            </w:r>
          </w:p>
        </w:tc>
        <w:tc>
          <w:tcPr>
            <w:tcW w:w="1063" w:type="pct"/>
            <w:vAlign w:val="center"/>
          </w:tcPr>
          <w:p w14:paraId="726B3F55">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17699020">
            <w:pPr>
              <w:jc w:val="center"/>
              <w:rPr>
                <w:rFonts w:hint="eastAsia" w:ascii="宋体" w:hAnsi="宋体" w:eastAsia="宋体" w:cs="宋体"/>
                <w:sz w:val="24"/>
                <w:szCs w:val="24"/>
              </w:rPr>
            </w:pPr>
            <w:r>
              <w:rPr>
                <w:rFonts w:hint="eastAsia" w:ascii="宋体" w:hAnsi="宋体" w:eastAsia="宋体" w:cs="宋体"/>
                <w:sz w:val="24"/>
                <w:szCs w:val="24"/>
              </w:rPr>
              <w:t>10260</w:t>
            </w:r>
          </w:p>
        </w:tc>
        <w:tc>
          <w:tcPr>
            <w:tcW w:w="1301" w:type="pct"/>
            <w:shd w:val="clear" w:color="auto" w:fill="auto"/>
            <w:vAlign w:val="center"/>
          </w:tcPr>
          <w:p w14:paraId="47CAD2FF">
            <w:pPr>
              <w:jc w:val="center"/>
              <w:rPr>
                <w:rFonts w:hint="eastAsia" w:ascii="宋体" w:hAnsi="宋体" w:eastAsia="宋体" w:cs="宋体"/>
                <w:sz w:val="24"/>
                <w:szCs w:val="24"/>
              </w:rPr>
            </w:pPr>
            <w:r>
              <w:rPr>
                <w:rFonts w:hint="eastAsia" w:ascii="宋体" w:hAnsi="宋体" w:eastAsia="宋体" w:cs="宋体"/>
                <w:sz w:val="24"/>
                <w:szCs w:val="24"/>
              </w:rPr>
              <w:t>3.8</w:t>
            </w:r>
          </w:p>
        </w:tc>
        <w:tc>
          <w:tcPr>
            <w:tcW w:w="503" w:type="pct"/>
            <w:vMerge w:val="continue"/>
            <w:vAlign w:val="center"/>
          </w:tcPr>
          <w:p w14:paraId="4B0D6364">
            <w:pPr>
              <w:jc w:val="center"/>
              <w:rPr>
                <w:rFonts w:hint="eastAsia" w:ascii="宋体" w:hAnsi="宋体" w:eastAsia="宋体" w:cs="宋体"/>
                <w:bCs/>
                <w:sz w:val="24"/>
                <w:szCs w:val="24"/>
              </w:rPr>
            </w:pPr>
          </w:p>
        </w:tc>
      </w:tr>
      <w:tr w14:paraId="7360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6" w:type="pct"/>
            <w:vAlign w:val="center"/>
          </w:tcPr>
          <w:p w14:paraId="44DDE1A7">
            <w:pPr>
              <w:jc w:val="center"/>
              <w:rPr>
                <w:rFonts w:hint="eastAsia" w:ascii="宋体" w:hAnsi="宋体" w:eastAsia="宋体" w:cs="宋体"/>
                <w:sz w:val="24"/>
                <w:szCs w:val="24"/>
              </w:rPr>
            </w:pPr>
            <w:r>
              <w:rPr>
                <w:rFonts w:hint="eastAsia" w:ascii="宋体" w:hAnsi="宋体" w:eastAsia="宋体" w:cs="宋体"/>
                <w:sz w:val="24"/>
                <w:szCs w:val="24"/>
              </w:rPr>
              <w:t>6</w:t>
            </w:r>
          </w:p>
        </w:tc>
        <w:tc>
          <w:tcPr>
            <w:tcW w:w="963" w:type="pct"/>
            <w:vAlign w:val="center"/>
          </w:tcPr>
          <w:p w14:paraId="0F26981E">
            <w:pPr>
              <w:jc w:val="center"/>
              <w:rPr>
                <w:rFonts w:hint="eastAsia" w:ascii="宋体" w:hAnsi="宋体" w:eastAsia="宋体" w:cs="宋体"/>
                <w:sz w:val="24"/>
                <w:szCs w:val="24"/>
              </w:rPr>
            </w:pPr>
            <w:r>
              <w:rPr>
                <w:rFonts w:hint="eastAsia" w:ascii="宋体" w:hAnsi="宋体" w:eastAsia="宋体" w:cs="宋体"/>
                <w:sz w:val="24"/>
                <w:szCs w:val="24"/>
              </w:rPr>
              <w:t>95%酒精溶液</w:t>
            </w:r>
          </w:p>
        </w:tc>
        <w:tc>
          <w:tcPr>
            <w:tcW w:w="1063" w:type="pct"/>
            <w:vAlign w:val="center"/>
          </w:tcPr>
          <w:p w14:paraId="56A65F35">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12" w:type="pct"/>
            <w:shd w:val="clear" w:color="auto" w:fill="auto"/>
            <w:vAlign w:val="center"/>
          </w:tcPr>
          <w:p w14:paraId="479F69D1">
            <w:pPr>
              <w:jc w:val="center"/>
              <w:rPr>
                <w:rFonts w:hint="eastAsia" w:ascii="宋体" w:hAnsi="宋体" w:eastAsia="宋体" w:cs="宋体"/>
                <w:sz w:val="24"/>
                <w:szCs w:val="24"/>
              </w:rPr>
            </w:pPr>
            <w:r>
              <w:rPr>
                <w:rFonts w:hint="eastAsia" w:ascii="宋体" w:hAnsi="宋体" w:eastAsia="宋体" w:cs="宋体"/>
                <w:sz w:val="24"/>
                <w:szCs w:val="24"/>
              </w:rPr>
              <w:t>300</w:t>
            </w:r>
          </w:p>
        </w:tc>
        <w:tc>
          <w:tcPr>
            <w:tcW w:w="1301" w:type="pct"/>
            <w:shd w:val="clear" w:color="auto" w:fill="auto"/>
            <w:vAlign w:val="center"/>
          </w:tcPr>
          <w:p w14:paraId="49AB508A">
            <w:pPr>
              <w:jc w:val="center"/>
              <w:rPr>
                <w:rFonts w:hint="eastAsia" w:ascii="宋体" w:hAnsi="宋体" w:eastAsia="宋体" w:cs="宋体"/>
                <w:sz w:val="24"/>
                <w:szCs w:val="24"/>
              </w:rPr>
            </w:pPr>
            <w:r>
              <w:rPr>
                <w:rFonts w:hint="eastAsia" w:ascii="宋体" w:hAnsi="宋体" w:eastAsia="宋体" w:cs="宋体"/>
                <w:sz w:val="24"/>
                <w:szCs w:val="24"/>
              </w:rPr>
              <w:t>4.2</w:t>
            </w:r>
          </w:p>
        </w:tc>
        <w:tc>
          <w:tcPr>
            <w:tcW w:w="503" w:type="pct"/>
            <w:vMerge w:val="continue"/>
            <w:vAlign w:val="center"/>
          </w:tcPr>
          <w:p w14:paraId="4C3DA143">
            <w:pPr>
              <w:jc w:val="center"/>
              <w:rPr>
                <w:rFonts w:hint="eastAsia" w:ascii="宋体" w:hAnsi="宋体" w:eastAsia="宋体" w:cs="宋体"/>
                <w:bCs/>
                <w:sz w:val="24"/>
                <w:szCs w:val="24"/>
              </w:rPr>
            </w:pPr>
          </w:p>
        </w:tc>
      </w:tr>
      <w:tr w14:paraId="794D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6"/>
            <w:vAlign w:val="center"/>
          </w:tcPr>
          <w:p w14:paraId="5545FED2">
            <w:pPr>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投标最高限价要求</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总价最高限121488.00元/年，单价最高限价见“消杀物资采购需求清单”中规定，投标人投标报价均不得高于本项目设置最高限价，否则按无效投标处理。</w:t>
            </w:r>
          </w:p>
        </w:tc>
      </w:tr>
      <w:bookmarkEnd w:id="47"/>
      <w:bookmarkEnd w:id="48"/>
    </w:tbl>
    <w:p w14:paraId="304DC19C">
      <w:pPr>
        <w:spacing w:line="360" w:lineRule="exact"/>
        <w:ind w:left="-17" w:firstLine="437"/>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b/>
          <w:bCs/>
          <w:sz w:val="24"/>
          <w:szCs w:val="18"/>
        </w:rPr>
        <w:t>技术参数要求</w:t>
      </w:r>
    </w:p>
    <w:p w14:paraId="320954D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1、碘伏消毒液 （聚维酮碘）</w:t>
      </w:r>
    </w:p>
    <w:p w14:paraId="2B0792EB">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（1）规格： 500ml，主要成分：含聚维酮碘，有效碘含量0.45% - 0.55%，有效期内有效碘含量下降率 ≤ 3%。</w:t>
      </w:r>
    </w:p>
    <w:p w14:paraId="5C9C15AA">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（2）可杀灭大肠杆菌、金黄色葡萄球菌、绿脓杆菌、白色念珠菌等医院常见感染致病菌。</w:t>
      </w:r>
    </w:p>
    <w:p w14:paraId="6AF801DB">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（3）适用于皮肤、手、黏膜、创面及伤口、阴道冲洗消毒、手术前后消毒（提供产品标签复印件）。</w:t>
      </w:r>
    </w:p>
    <w:p w14:paraId="476C2C5D">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（4）开启后连续使用时间为3个月。</w:t>
      </w:r>
    </w:p>
    <w:p w14:paraId="1BEEC4BA">
      <w:pPr>
        <w:spacing w:line="380" w:lineRule="exact"/>
        <w:ind w:firstLine="420" w:firstLineChars="200"/>
        <w:rPr>
          <w:rFonts w:hint="eastAsia" w:ascii="宋体" w:hAnsi="宋体" w:eastAsia="宋体" w:cs="宋体"/>
          <w:szCs w:val="21"/>
        </w:rPr>
      </w:pPr>
      <w:bookmarkStart w:id="49" w:name="OLE_LINK1"/>
      <w:r>
        <w:rPr>
          <w:rFonts w:hint="eastAsia" w:ascii="宋体" w:hAnsi="宋体" w:eastAsia="宋体" w:cs="宋体"/>
          <w:szCs w:val="21"/>
        </w:rPr>
        <w:t>（5）需提供有效的消毒产品卫生安全评价报告</w:t>
      </w:r>
      <w:bookmarkEnd w:id="49"/>
      <w:r>
        <w:rPr>
          <w:rFonts w:hint="eastAsia" w:ascii="宋体" w:hAnsi="宋体" w:eastAsia="宋体" w:cs="宋体"/>
          <w:szCs w:val="21"/>
        </w:rPr>
        <w:t>，其中包括稳定性试验、眼刺激试验、阴道黏膜刺激试验、开启后连续使用时间等试验报告。</w:t>
      </w:r>
    </w:p>
    <w:p w14:paraId="31FDDE5A">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2、戊二醛消毒剂</w:t>
      </w:r>
    </w:p>
    <w:p w14:paraId="7347E0CF">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（1）规格：2500ml，主要成分：戊二醛，含量2.2%-2.4%。</w:t>
      </w:r>
    </w:p>
    <w:p w14:paraId="2788554B">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（2）可杀灭细菌芽孢。</w:t>
      </w:r>
    </w:p>
    <w:p w14:paraId="343CEDE5">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（3）适用于内窥镜及其他医疗器械的浸泡与灭菌。</w:t>
      </w:r>
    </w:p>
    <w:p w14:paraId="207F474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（4）产品无泡沫。</w:t>
      </w:r>
    </w:p>
    <w:p w14:paraId="4DDD5304">
      <w:pPr>
        <w:spacing w:line="380" w:lineRule="exact"/>
        <w:ind w:firstLine="422" w:firstLineChars="200"/>
        <w:rPr>
          <w:rFonts w:hint="eastAsia" w:ascii="宋体" w:hAnsi="宋体" w:eastAsia="宋体" w:cs="宋体"/>
          <w:color w:val="0000FF"/>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（5）</w:t>
      </w:r>
      <w:r>
        <w:rPr>
          <w:rFonts w:hint="eastAsia" w:ascii="宋体" w:hAnsi="宋体" w:eastAsia="宋体" w:cs="宋体"/>
          <w:b/>
          <w:bCs/>
          <w:color w:val="0000FF"/>
          <w:szCs w:val="21"/>
          <w:highlight w:val="none"/>
        </w:rPr>
        <w:t>需提供有效的消毒产品卫生安全评价报告</w:t>
      </w:r>
      <w:r>
        <w:rPr>
          <w:rFonts w:hint="eastAsia" w:ascii="宋体" w:hAnsi="宋体" w:eastAsia="宋体" w:cs="宋体"/>
          <w:color w:val="0000FF"/>
          <w:szCs w:val="21"/>
          <w:highlight w:val="none"/>
        </w:rPr>
        <w:t>。</w:t>
      </w:r>
    </w:p>
    <w:p w14:paraId="3EC6A874">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3、过氧化氢消毒液</w:t>
      </w:r>
    </w:p>
    <w:p w14:paraId="66394879">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（1）规格：500ml，主要成分：过氧化氢 含量3.0%-3.60%</w:t>
      </w:r>
    </w:p>
    <w:p w14:paraId="3E9E3E19">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（2）可杀灭大肠杆菌、金黄色葡萄球菌、绿脓杆菌、白色念珠菌等医院常见感染致病菌。</w:t>
      </w:r>
    </w:p>
    <w:p w14:paraId="57C10D63">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（3）适用于皮肤、手、黏膜、创面及伤口冲洗消毒。</w:t>
      </w:r>
    </w:p>
    <w:p w14:paraId="242B73AC">
      <w:pPr>
        <w:spacing w:line="380" w:lineRule="exact"/>
        <w:ind w:firstLine="422" w:firstLineChars="200"/>
        <w:rPr>
          <w:rFonts w:hint="eastAsia" w:ascii="宋体" w:hAnsi="宋体" w:eastAsia="宋体" w:cs="宋体"/>
          <w:color w:val="0000FF"/>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（4）</w:t>
      </w:r>
      <w:r>
        <w:rPr>
          <w:rFonts w:hint="eastAsia" w:ascii="宋体" w:hAnsi="宋体" w:eastAsia="宋体" w:cs="宋体"/>
          <w:b/>
          <w:bCs/>
          <w:color w:val="0000FF"/>
          <w:szCs w:val="21"/>
          <w:highlight w:val="none"/>
        </w:rPr>
        <w:t>需提供有效的消毒产品卫生安全评价报告。</w:t>
      </w:r>
    </w:p>
    <w:p w14:paraId="320145C2">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4、84 消毒液</w:t>
      </w:r>
    </w:p>
    <w:p w14:paraId="75DDE6C2">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（1）规格：500g，主要成分：次氯酸钠，有效氯含量为4.05%-5.46% 。</w:t>
      </w:r>
    </w:p>
    <w:p w14:paraId="5CEAA506">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可杀灭大肠杆菌、金黄色葡萄球菌、细菌芽孢、脊髓灰质炎病毒或HBsAg抗原</w:t>
      </w:r>
      <w:r>
        <w:rPr>
          <w:rFonts w:hint="eastAsia" w:ascii="宋体" w:hAnsi="宋体" w:eastAsia="宋体" w:cs="宋体"/>
          <w:szCs w:val="21"/>
          <w:highlight w:val="none"/>
        </w:rPr>
        <w:t>破坏性</w:t>
      </w:r>
      <w:r>
        <w:rPr>
          <w:rFonts w:ascii="宋体" w:hAnsi="宋体" w:eastAsia="宋体" w:cs="宋体"/>
          <w:szCs w:val="21"/>
          <w:highlight w:val="none"/>
        </w:rPr>
        <w:t>试验</w:t>
      </w:r>
      <w:r>
        <w:rPr>
          <w:rFonts w:hint="eastAsia" w:ascii="宋体" w:hAnsi="宋体" w:eastAsia="宋体" w:cs="宋体"/>
          <w:szCs w:val="21"/>
          <w:highlight w:val="none"/>
        </w:rPr>
        <w:t>。</w:t>
      </w:r>
    </w:p>
    <w:p w14:paraId="30C9BD75">
      <w:pPr>
        <w:spacing w:line="380" w:lineRule="exact"/>
        <w:ind w:firstLine="422" w:firstLineChars="200"/>
        <w:rPr>
          <w:rFonts w:hint="eastAsia" w:ascii="宋体" w:hAnsi="宋体" w:eastAsia="宋体" w:cs="宋体"/>
          <w:szCs w:val="21"/>
          <w:highlight w:val="none"/>
        </w:rPr>
      </w:pPr>
      <w:r>
        <w:rPr>
          <w:rFonts w:hint="eastAsia" w:ascii="MS Gothic" w:hAnsi="MS Gothic" w:eastAsia="MS Gothic" w:cs="MS Gothic"/>
          <w:b/>
          <w:bCs/>
          <w:szCs w:val="21"/>
          <w:highlight w:val="none"/>
        </w:rPr>
        <w:t>✱</w:t>
      </w:r>
      <w:r>
        <w:rPr>
          <w:rFonts w:hint="eastAsia" w:ascii="宋体" w:hAnsi="宋体" w:eastAsia="宋体" w:cs="宋体"/>
          <w:szCs w:val="21"/>
          <w:highlight w:val="none"/>
        </w:rPr>
        <w:t>（3）</w:t>
      </w:r>
      <w:r>
        <w:rPr>
          <w:rFonts w:ascii="宋体" w:hAnsi="宋体" w:eastAsia="宋体" w:cs="宋体"/>
          <w:szCs w:val="21"/>
          <w:highlight w:val="none"/>
        </w:rPr>
        <w:t>适用于一般物体表面</w:t>
      </w:r>
      <w:r>
        <w:rPr>
          <w:rFonts w:hint="eastAsia" w:ascii="宋体" w:hAnsi="宋体" w:eastAsia="宋体" w:cs="宋体"/>
          <w:szCs w:val="21"/>
          <w:highlight w:val="none"/>
        </w:rPr>
        <w:t>、果蔬、</w:t>
      </w:r>
      <w:r>
        <w:rPr>
          <w:rFonts w:ascii="宋体" w:hAnsi="宋体" w:eastAsia="宋体" w:cs="宋体"/>
          <w:szCs w:val="21"/>
          <w:highlight w:val="none"/>
        </w:rPr>
        <w:t>织物</w:t>
      </w:r>
      <w:r>
        <w:rPr>
          <w:rFonts w:hint="eastAsia" w:ascii="宋体" w:hAnsi="宋体" w:eastAsia="宋体" w:cs="宋体"/>
          <w:szCs w:val="21"/>
          <w:highlight w:val="none"/>
        </w:rPr>
        <w:t>消毒、</w:t>
      </w:r>
      <w:r>
        <w:rPr>
          <w:rFonts w:ascii="宋体" w:hAnsi="宋体" w:eastAsia="宋体" w:cs="宋体"/>
          <w:szCs w:val="21"/>
          <w:highlight w:val="none"/>
        </w:rPr>
        <w:t>血液及粘液等体液污染物品</w:t>
      </w:r>
      <w:r>
        <w:rPr>
          <w:rFonts w:hint="eastAsia" w:ascii="宋体" w:hAnsi="宋体" w:eastAsia="宋体" w:cs="宋体"/>
          <w:szCs w:val="21"/>
          <w:highlight w:val="none"/>
        </w:rPr>
        <w:t>、</w:t>
      </w:r>
      <w:r>
        <w:rPr>
          <w:rFonts w:ascii="宋体" w:hAnsi="宋体" w:eastAsia="宋体" w:cs="宋体"/>
          <w:szCs w:val="21"/>
          <w:highlight w:val="none"/>
        </w:rPr>
        <w:t>排泄物消毒</w:t>
      </w:r>
      <w:r>
        <w:rPr>
          <w:rFonts w:hint="eastAsia" w:ascii="宋体" w:hAnsi="宋体" w:eastAsia="宋体" w:cs="宋体"/>
          <w:b/>
          <w:bCs/>
          <w:color w:val="0000FF"/>
          <w:szCs w:val="21"/>
          <w:highlight w:val="none"/>
        </w:rPr>
        <w:t>（提供产品标签复印件）</w:t>
      </w:r>
      <w:r>
        <w:rPr>
          <w:rFonts w:hint="eastAsia" w:ascii="宋体" w:hAnsi="宋体" w:eastAsia="宋体" w:cs="宋体"/>
          <w:b/>
          <w:bCs/>
          <w:szCs w:val="21"/>
          <w:highlight w:val="none"/>
        </w:rPr>
        <w:t>。</w:t>
      </w:r>
    </w:p>
    <w:p w14:paraId="46760905">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w:t>
      </w:r>
      <w:r>
        <w:rPr>
          <w:rFonts w:ascii="宋体" w:hAnsi="宋体" w:eastAsia="宋体" w:cs="宋体"/>
          <w:szCs w:val="21"/>
          <w:highlight w:val="none"/>
        </w:rPr>
        <w:t>产品</w:t>
      </w:r>
      <w:r>
        <w:rPr>
          <w:rFonts w:hint="eastAsia" w:ascii="宋体" w:hAnsi="宋体" w:eastAsia="宋体" w:cs="宋体"/>
          <w:szCs w:val="21"/>
          <w:highlight w:val="none"/>
        </w:rPr>
        <w:t>必须</w:t>
      </w:r>
      <w:r>
        <w:rPr>
          <w:rFonts w:ascii="宋体" w:hAnsi="宋体" w:eastAsia="宋体" w:cs="宋体"/>
          <w:szCs w:val="21"/>
          <w:highlight w:val="none"/>
        </w:rPr>
        <w:t>有丰富泡沫。</w:t>
      </w:r>
    </w:p>
    <w:p w14:paraId="3944E4A7">
      <w:pPr>
        <w:spacing w:line="380" w:lineRule="exact"/>
        <w:ind w:firstLine="422" w:firstLineChars="200"/>
        <w:rPr>
          <w:rFonts w:hint="eastAsia" w:ascii="宋体" w:hAnsi="宋体" w:eastAsia="宋体" w:cs="宋体"/>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（5）</w:t>
      </w:r>
      <w:r>
        <w:rPr>
          <w:rFonts w:hint="eastAsia" w:ascii="宋体" w:hAnsi="宋体" w:eastAsia="宋体" w:cs="宋体"/>
          <w:b/>
          <w:bCs/>
          <w:color w:val="0000FF"/>
          <w:szCs w:val="21"/>
          <w:highlight w:val="none"/>
        </w:rPr>
        <w:t>需提供有效的消毒产品卫生安全评价报告，其中包括脊髓灰质炎病毒杀灭试验或HBsAg抗原破坏性等试验报告。</w:t>
      </w:r>
    </w:p>
    <w:p w14:paraId="23049A5C">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5、75%医用酒精消毒液</w:t>
      </w:r>
    </w:p>
    <w:p w14:paraId="02A27E0A">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（1）500ml，主要成分；乙醇，含量 75%±5%（v/v）</w:t>
      </w:r>
    </w:p>
    <w:p w14:paraId="2EC9E51B">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（2）可杀大肠杆菌、金黄色葡萄球菌、白色念珠菌等医院感染致病菌。</w:t>
      </w:r>
    </w:p>
    <w:p w14:paraId="1266FB61">
      <w:pPr>
        <w:spacing w:line="380" w:lineRule="exact"/>
        <w:ind w:firstLine="420" w:firstLineChars="200"/>
        <w:rPr>
          <w:rFonts w:hint="eastAsia" w:ascii="宋体" w:hAnsi="宋体" w:eastAsia="宋体" w:cs="宋体"/>
          <w:color w:val="0000FF"/>
          <w:szCs w:val="21"/>
          <w:highlight w:val="none"/>
        </w:rPr>
      </w:pPr>
      <w:r>
        <w:rPr>
          <w:rFonts w:hint="eastAsia" w:ascii="宋体" w:hAnsi="宋体" w:eastAsia="宋体" w:cs="宋体"/>
          <w:color w:val="0000FF"/>
          <w:szCs w:val="21"/>
          <w:highlight w:val="none"/>
        </w:rPr>
        <w:t>（3）</w:t>
      </w:r>
      <w:r>
        <w:rPr>
          <w:rFonts w:ascii="宋体" w:hAnsi="宋体" w:eastAsia="宋体" w:cs="宋体"/>
          <w:color w:val="0000FF"/>
          <w:szCs w:val="21"/>
          <w:highlight w:val="none"/>
        </w:rPr>
        <w:t>适用于完整皮肤和物体表面消毒。</w:t>
      </w:r>
    </w:p>
    <w:p w14:paraId="13C6760F">
      <w:pPr>
        <w:spacing w:line="380" w:lineRule="exact"/>
        <w:ind w:firstLine="422" w:firstLineChars="200"/>
        <w:rPr>
          <w:rFonts w:hint="eastAsia" w:ascii="宋体" w:hAnsi="宋体" w:eastAsia="宋体" w:cs="宋体"/>
          <w:b/>
          <w:bCs/>
          <w:color w:val="0000FF"/>
          <w:szCs w:val="21"/>
          <w:highlight w:val="none"/>
        </w:rPr>
      </w:pPr>
      <w:r>
        <w:rPr>
          <w:rFonts w:hint="eastAsia" w:ascii="MS Gothic" w:hAnsi="MS Gothic" w:eastAsia="MS Gothic" w:cs="MS Gothic"/>
          <w:b/>
          <w:bCs/>
          <w:color w:val="0000FF"/>
          <w:szCs w:val="21"/>
          <w:highlight w:val="none"/>
        </w:rPr>
        <w:t>✱</w:t>
      </w:r>
      <w:r>
        <w:rPr>
          <w:rFonts w:hint="eastAsia" w:ascii="宋体" w:hAnsi="宋体" w:eastAsia="宋体" w:cs="宋体"/>
          <w:color w:val="0000FF"/>
          <w:szCs w:val="21"/>
          <w:highlight w:val="none"/>
        </w:rPr>
        <w:t>（4）</w:t>
      </w:r>
      <w:r>
        <w:rPr>
          <w:rFonts w:hint="eastAsia" w:ascii="宋体" w:hAnsi="宋体" w:eastAsia="宋体" w:cs="宋体"/>
          <w:b/>
          <w:bCs/>
          <w:color w:val="0000FF"/>
          <w:szCs w:val="21"/>
          <w:highlight w:val="none"/>
        </w:rPr>
        <w:t>需提供有效的消毒产品卫生安全评价报告。</w:t>
      </w:r>
    </w:p>
    <w:p w14:paraId="3FABCB4E">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6、95%酒精溶液</w:t>
      </w:r>
    </w:p>
    <w:p w14:paraId="3CA34F78">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（1）规格.500ml，有效成分：乙醇 含量 90%-95%(v/v)。</w:t>
      </w:r>
    </w:p>
    <w:p w14:paraId="602C8A28">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稀释后可杀灭肠道致病菌等医院感染致病菌。</w:t>
      </w:r>
    </w:p>
    <w:p w14:paraId="27BCF906">
      <w:pP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稀释后适用于完整皮肤及一般物体表面、温度计等仪</w:t>
      </w:r>
      <w:r>
        <w:rPr>
          <w:rFonts w:hint="eastAsia" w:ascii="宋体" w:hAnsi="宋体" w:eastAsia="宋体" w:cs="宋体"/>
          <w:szCs w:val="21"/>
          <w:highlight w:val="none"/>
        </w:rPr>
        <w:t>器</w:t>
      </w:r>
      <w:r>
        <w:rPr>
          <w:rFonts w:ascii="宋体" w:hAnsi="宋体" w:eastAsia="宋体" w:cs="宋体"/>
          <w:szCs w:val="21"/>
          <w:highlight w:val="none"/>
        </w:rPr>
        <w:t>消毒。</w:t>
      </w:r>
    </w:p>
    <w:p w14:paraId="17AA2284">
      <w:pPr>
        <w:spacing w:line="380" w:lineRule="exact"/>
        <w:ind w:firstLine="422" w:firstLineChars="200"/>
        <w:rPr>
          <w:rFonts w:hint="eastAsia" w:ascii="宋体" w:hAnsi="宋体" w:eastAsia="宋体" w:cs="宋体"/>
          <w:b/>
          <w:bCs/>
          <w:szCs w:val="21"/>
          <w:highlight w:val="none"/>
        </w:rPr>
      </w:pPr>
      <w:r>
        <w:rPr>
          <w:rFonts w:hint="eastAsia" w:ascii="宋体" w:hAnsi="宋体" w:eastAsia="宋体" w:cs="宋体"/>
          <w:b/>
          <w:bCs/>
          <w:color w:val="0000FF"/>
          <w:szCs w:val="21"/>
          <w:highlight w:val="none"/>
        </w:rPr>
        <w:t>注：“（二）技术参数要求”中各产品标“✱”号项的要求，投标人需按照要求，提供有效证明材料复印件并加盖投标人公章，否则其投标文件按无效投标处理。</w:t>
      </w:r>
    </w:p>
    <w:p w14:paraId="74FAD26E">
      <w:pPr>
        <w:spacing w:line="50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5567B3CE">
      <w:pPr>
        <w:spacing w:line="380" w:lineRule="exact"/>
        <w:ind w:firstLine="420" w:firstLineChars="200"/>
        <w:rPr>
          <w:rFonts w:hint="eastAsia" w:ascii="宋体" w:hAnsi="宋体" w:eastAsia="宋体" w:cs="宋体"/>
          <w:szCs w:val="21"/>
        </w:rPr>
      </w:pPr>
      <w:bookmarkStart w:id="50" w:name="_Toc14698"/>
      <w:bookmarkStart w:id="51" w:name="_Toc15293"/>
      <w:r>
        <w:rPr>
          <w:rFonts w:hint="eastAsia" w:ascii="宋体" w:hAnsi="宋体" w:eastAsia="宋体" w:cs="宋体"/>
          <w:szCs w:val="21"/>
        </w:rPr>
        <w:t>1、投标人须报出所投产品的各规格型号，各规格须统一报价;</w:t>
      </w:r>
    </w:p>
    <w:p w14:paraId="0669CAC5">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2、投标人须报出单价，并按年预估量，报出合计价格，以合计价格参与评审</w:t>
      </w:r>
    </w:p>
    <w:p w14:paraId="23948E62">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1526FC87">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13B27FFE">
      <w:pPr>
        <w:spacing w:line="500" w:lineRule="exact"/>
        <w:ind w:firstLine="437"/>
        <w:outlineLvl w:val="1"/>
        <w:rPr>
          <w:rFonts w:hint="eastAsia" w:ascii="宋体" w:hAnsi="宋体" w:eastAsia="宋体"/>
          <w:b/>
          <w:bCs/>
          <w:sz w:val="24"/>
          <w:szCs w:val="18"/>
        </w:rPr>
      </w:pPr>
      <w:r>
        <w:rPr>
          <w:rFonts w:hint="eastAsia" w:ascii="宋体" w:hAnsi="宋体" w:eastAsia="宋体"/>
          <w:b/>
          <w:bCs/>
          <w:sz w:val="24"/>
          <w:szCs w:val="18"/>
        </w:rPr>
        <w:t>四、其他要求</w:t>
      </w:r>
      <w:bookmarkEnd w:id="50"/>
      <w:bookmarkEnd w:id="51"/>
    </w:p>
    <w:p w14:paraId="41E4E88C">
      <w:pPr>
        <w:spacing w:line="50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（一）产品要求</w:t>
      </w:r>
    </w:p>
    <w:p w14:paraId="05BA225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1、投标人提供的耗材、试剂必须符合国家承认的相应标准;</w:t>
      </w:r>
    </w:p>
    <w:p w14:paraId="50C3670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2、投标人所提供的必须是其合法生产或代理的合格耗材、试剂，并能够按照耗材、 试剂成交确认合同规定的品牌、产地、质量、价格、效期及时供货;</w:t>
      </w:r>
    </w:p>
    <w:p w14:paraId="7353423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3、产品包装上(包括大包装、小包装等)必须附有名称、品牌、批号、产地、规格 型号、有效期等国家规定的中文标识，且产品品牌、规格型号、生产厂家、质量必须与货物清单所列产品描述一致;</w:t>
      </w:r>
    </w:p>
    <w:p w14:paraId="5C20224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4、因产品质量问题对招标人造成的一切损失，由投标人赔偿。</w:t>
      </w:r>
    </w:p>
    <w:p w14:paraId="57D0DA9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5、所有技术参数及要求采购人验收时将逐条核对,如发现与实际情况不符、虚假响应等,采购人有权报监管部门并追究违约责任。</w:t>
      </w:r>
    </w:p>
    <w:p w14:paraId="025E749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6、产品有效期:如具有有效期要求的产品，则其供货时剩余有效期时间不得少于有效期的 2/3。若在有效期内出现质量问题，由乙方无偿负责退换货并承担因此而导致的经济和法律责任。</w:t>
      </w:r>
    </w:p>
    <w:p w14:paraId="7CAAFB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7、保修及售后服务:依据商品的保修条款及售后服务条款，提供原厂质保，质保期按照国家规定，且不低于所供品牌向用户承诺的质保期限，招标文件另有约定的从其约定。质保期从货物验收合格后算起。</w:t>
      </w:r>
    </w:p>
    <w:p w14:paraId="4673BE8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61611A4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9、响应文件中为本项目配备的人员力量，在合同履行期间，成交供应商须按采购人要求到达本项目现场提供相应服务，否则采购人有权解除采购合同。</w:t>
      </w:r>
    </w:p>
    <w:p w14:paraId="653A22C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采购人负责制定指定配送产品的配送计划，并于每月初发送给成交供应商。应临床使用需求，适时增补临时配送计划，成交供应商应在接到配送通知后的5个工作日内按配送计划将产品送达采购人指定地点，特需或紧急情况的除外。</w:t>
      </w:r>
    </w:p>
    <w:p w14:paraId="025633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FF6D06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12、采购人依照国家和相关行政部门制定的法律法规对成交供应商配送的医用耗材产品的质量、品种、价格进行监督和管理。</w:t>
      </w:r>
    </w:p>
    <w:p w14:paraId="7AA5744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3869CFF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14、采购人负责监管成交供应商服务行为，对成交供应商配送服务质量进行定期或不定期检查。如认为成交供应商的服务质量不合格超过三次及以上的，采购人有权解除本合同。</w:t>
      </w:r>
    </w:p>
    <w:p w14:paraId="4E5CBF7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15、如成交供应商发现供货厂商超范围经营医疗器械，或者经营未经注册、未经备案无合格证明文件以及过期、失效、淘汰的医疗器械时,有权拒绝配送，并向采购人说明情况。</w:t>
      </w:r>
    </w:p>
    <w:p w14:paraId="572994D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16、成交供应商在采购人提出配送计划后，必须按时、保质保量将相关产品送达院方指定区域。</w:t>
      </w:r>
    </w:p>
    <w:p w14:paraId="7140C65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17、成交供应商应确保配送产品的质量，如因成交供应商提供产品不合格而需另行交付产品的，成交供应商应负担所发生的一切费用，成交供应商对其另行交付物品仍负本条约定之担保责任。</w:t>
      </w:r>
    </w:p>
    <w:p w14:paraId="5D04D7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18、所有招标人发出订单,将不分节假日。如果上述情况没有按照招标人要求及时送达所产生的一切后果将由中标人负责。</w:t>
      </w:r>
    </w:p>
    <w:p w14:paraId="1DD4234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（二）配送要求</w:t>
      </w:r>
    </w:p>
    <w:p w14:paraId="6E5A438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1、成交供应商在采购人提出配送计划后,需于5 个工作日内按照计划将采购人所需耗材送到采购人指定地点。</w:t>
      </w:r>
    </w:p>
    <w:p w14:paraId="17DE02C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2、临时配送计划，采购人提前3日通知成交供应商，成交供应商应在5日内送到采购人指定地点。</w:t>
      </w:r>
    </w:p>
    <w:p w14:paraId="3B1DCA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3、对于采购人急需的医用耗材,在采购人提出配送需求后，成交供应商必须2小时内将采购人所需耗材送达采购人指定地点，不得影响临床的正常使用。</w:t>
      </w:r>
    </w:p>
    <w:p w14:paraId="00EA0AF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2DB44947">
      <w:pPr>
        <w:ind w:firstLine="480" w:firstLineChars="200"/>
        <w:rPr>
          <w:rFonts w:hint="eastAsia" w:ascii="宋体" w:hAnsi="宋体" w:eastAsia="宋体" w:cs="宋体"/>
          <w:sz w:val="24"/>
          <w:szCs w:val="24"/>
        </w:rPr>
      </w:pPr>
    </w:p>
    <w:p w14:paraId="786BF990">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br w:type="page"/>
      </w:r>
    </w:p>
    <w:p w14:paraId="61520DAC">
      <w:pPr>
        <w:spacing w:line="360" w:lineRule="auto"/>
        <w:jc w:val="center"/>
        <w:outlineLvl w:val="0"/>
        <w:rPr>
          <w:rFonts w:hint="eastAsia" w:asciiTheme="minorEastAsia" w:hAnsiTheme="minorEastAsia" w:eastAsiaTheme="minorEastAsia"/>
          <w:b/>
          <w:sz w:val="28"/>
        </w:rPr>
      </w:pPr>
      <w:bookmarkStart w:id="52" w:name="_Toc4328"/>
      <w:r>
        <w:rPr>
          <w:rFonts w:hint="eastAsia" w:asciiTheme="minorEastAsia" w:hAnsiTheme="minorEastAsia" w:eastAsiaTheme="minorEastAsia"/>
          <w:b/>
          <w:sz w:val="28"/>
        </w:rPr>
        <w:t>第四章  评标方法和标准（最低评标价法）</w:t>
      </w:r>
      <w:bookmarkEnd w:id="52"/>
    </w:p>
    <w:p w14:paraId="23E36790">
      <w:pPr>
        <w:spacing w:line="360" w:lineRule="auto"/>
        <w:ind w:firstLine="437"/>
        <w:outlineLvl w:val="1"/>
        <w:rPr>
          <w:rFonts w:hint="eastAsia" w:asciiTheme="minorEastAsia" w:hAnsiTheme="minorEastAsia" w:eastAsiaTheme="minorEastAsia"/>
          <w:b/>
          <w:sz w:val="24"/>
        </w:rPr>
      </w:pPr>
      <w:bookmarkStart w:id="53" w:name="_Toc6560"/>
      <w:bookmarkStart w:id="54" w:name="_Toc22115"/>
      <w:r>
        <w:rPr>
          <w:rFonts w:hint="eastAsia" w:asciiTheme="minorEastAsia" w:hAnsiTheme="minorEastAsia" w:eastAsiaTheme="minorEastAsia"/>
          <w:b/>
          <w:sz w:val="24"/>
        </w:rPr>
        <w:t>一、总则</w:t>
      </w:r>
      <w:bookmarkEnd w:id="53"/>
      <w:bookmarkEnd w:id="54"/>
    </w:p>
    <w:p w14:paraId="6608BE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78778D44">
      <w:pPr>
        <w:spacing w:line="360" w:lineRule="auto"/>
        <w:ind w:firstLine="437"/>
        <w:outlineLvl w:val="1"/>
        <w:rPr>
          <w:rFonts w:hint="eastAsia" w:asciiTheme="minorEastAsia" w:hAnsiTheme="minorEastAsia" w:eastAsiaTheme="minorEastAsia"/>
          <w:b/>
          <w:sz w:val="24"/>
        </w:rPr>
      </w:pPr>
      <w:bookmarkStart w:id="55" w:name="_Toc27343"/>
      <w:bookmarkStart w:id="56" w:name="_Toc28533"/>
      <w:r>
        <w:rPr>
          <w:rFonts w:hint="eastAsia" w:asciiTheme="minorEastAsia" w:hAnsiTheme="minorEastAsia" w:eastAsiaTheme="minorEastAsia"/>
          <w:b/>
          <w:sz w:val="24"/>
        </w:rPr>
        <w:t>二、评标方法</w:t>
      </w:r>
      <w:bookmarkEnd w:id="55"/>
      <w:bookmarkEnd w:id="56"/>
    </w:p>
    <w:p w14:paraId="1D7358C0">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632"/>
        <w:gridCol w:w="4510"/>
        <w:gridCol w:w="1892"/>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b/>
                <w:sz w:val="24"/>
                <w:szCs w:val="22"/>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2"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序号</w:t>
            </w:r>
          </w:p>
        </w:tc>
        <w:tc>
          <w:tcPr>
            <w:tcW w:w="940" w:type="pct"/>
            <w:tcBorders>
              <w:bottom w:val="single" w:color="auto" w:sz="4" w:space="0"/>
            </w:tcBorders>
            <w:vAlign w:val="center"/>
          </w:tcPr>
          <w:p w14:paraId="24E7D5C1">
            <w:pPr>
              <w:pStyle w:val="44"/>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598"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审查标准</w:t>
            </w:r>
          </w:p>
        </w:tc>
        <w:tc>
          <w:tcPr>
            <w:tcW w:w="1088"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2"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98"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8"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rPr>
            </w:pPr>
            <w:r>
              <w:rPr>
                <w:rFonts w:hint="eastAsia" w:ascii="宋体" w:hAnsi="宋体" w:eastAsia="宋体" w:cs="宋体"/>
                <w:color w:val="000000"/>
                <w:szCs w:val="24"/>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2"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hint="eastAsia" w:ascii="宋体" w:hAnsi="宋体" w:eastAsia="宋体"/>
                <w:sz w:val="24"/>
                <w:szCs w:val="18"/>
              </w:rPr>
              <w:t>投标人资格声明书</w:t>
            </w:r>
          </w:p>
        </w:tc>
        <w:tc>
          <w:tcPr>
            <w:tcW w:w="2598"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8"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sz w:val="24"/>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2"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hint="eastAsia" w:ascii="宋体" w:hAnsi="宋体" w:eastAsia="宋体" w:cs="宋体"/>
                <w:sz w:val="24"/>
                <w:szCs w:val="24"/>
              </w:rPr>
              <w:t>投标人信用记录</w:t>
            </w:r>
          </w:p>
        </w:tc>
        <w:tc>
          <w:tcPr>
            <w:tcW w:w="2598"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8" w:type="pct"/>
            <w:vAlign w:val="center"/>
          </w:tcPr>
          <w:p w14:paraId="23ECB1A9">
            <w:pPr>
              <w:keepNext w:val="0"/>
              <w:keepLines w:val="0"/>
              <w:pageBreakBefore w:val="0"/>
              <w:widowControl w:val="0"/>
              <w:kinsoku/>
              <w:wordWrap w:val="0"/>
              <w:overflowPunct/>
              <w:topLinePunct w:val="0"/>
              <w:autoSpaceDE/>
              <w:autoSpaceDN/>
              <w:bidi w:val="0"/>
              <w:spacing w:line="240" w:lineRule="auto"/>
              <w:jc w:val="left"/>
              <w:textAlignment w:val="auto"/>
              <w:rPr>
                <w:rFonts w:hint="eastAsia"/>
              </w:rPr>
            </w:pPr>
            <w:r>
              <w:rPr>
                <w:rFonts w:hint="eastAsia" w:ascii="宋体" w:hAnsi="宋体" w:eastAsia="宋体" w:cs="宋体"/>
                <w:sz w:val="24"/>
                <w:szCs w:val="24"/>
              </w:rPr>
              <w:t>无须投标人提供，由采购人或采购代理机构查询。</w:t>
            </w:r>
          </w:p>
        </w:tc>
      </w:tr>
      <w:tr w14:paraId="0C08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72" w:type="pct"/>
            <w:tcBorders>
              <w:bottom w:val="single" w:color="auto" w:sz="4" w:space="0"/>
            </w:tcBorders>
            <w:vAlign w:val="center"/>
          </w:tcPr>
          <w:p w14:paraId="36BFC3F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lang w:eastAsia="zh-CN"/>
              </w:rPr>
            </w:pPr>
            <w:bookmarkStart w:id="57" w:name="_Hlk16461707"/>
            <w:r>
              <w:rPr>
                <w:rFonts w:hint="eastAsia" w:ascii="宋体" w:hAnsi="宋体" w:eastAsia="宋体"/>
                <w:sz w:val="24"/>
                <w:lang w:val="en-US" w:eastAsia="zh-CN"/>
              </w:rPr>
              <w:t>4</w:t>
            </w:r>
          </w:p>
        </w:tc>
        <w:tc>
          <w:tcPr>
            <w:tcW w:w="940" w:type="pct"/>
            <w:tcBorders>
              <w:bottom w:val="single" w:color="auto" w:sz="4" w:space="0"/>
            </w:tcBorders>
            <w:vAlign w:val="center"/>
          </w:tcPr>
          <w:p w14:paraId="75CEC8C1">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598" w:type="pct"/>
            <w:tcBorders>
              <w:bottom w:val="single" w:color="auto" w:sz="4" w:space="0"/>
            </w:tcBorders>
          </w:tcPr>
          <w:p w14:paraId="18F87A0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投标人为制造商的提供医疗器械生产许可证，投标人为代理商或经销商提供国医疗器械经营许可证或医疗器械经营备案凭证</w:t>
            </w:r>
          </w:p>
        </w:tc>
        <w:tc>
          <w:tcPr>
            <w:tcW w:w="1088" w:type="pct"/>
            <w:tcBorders>
              <w:bottom w:val="single" w:color="auto" w:sz="4" w:space="0"/>
            </w:tcBorders>
            <w:vAlign w:val="center"/>
          </w:tcPr>
          <w:p w14:paraId="0F6DC67F">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rPr>
            </w:pPr>
            <w:r>
              <w:rPr>
                <w:rFonts w:hint="eastAsia" w:ascii="宋体" w:hAnsi="宋体" w:eastAsia="宋体" w:cs="宋体"/>
                <w:color w:val="000000"/>
                <w:szCs w:val="24"/>
              </w:rPr>
              <w:t>提供证书材料复印件加盖公章</w:t>
            </w:r>
          </w:p>
          <w:p w14:paraId="01649DDA">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rPr>
            </w:pPr>
          </w:p>
        </w:tc>
      </w:tr>
    </w:tbl>
    <w:p w14:paraId="3B0AB150">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7"/>
    <w:p w14:paraId="24410F56">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6EF61A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21FCCD7D">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rPr>
            </w:pPr>
          </w:p>
        </w:tc>
      </w:tr>
    </w:tbl>
    <w:p w14:paraId="4034B3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40C50D27">
      <w:pPr>
        <w:spacing w:line="360" w:lineRule="auto"/>
        <w:ind w:firstLine="435"/>
        <w:rPr>
          <w:rFonts w:hint="eastAsia" w:asciiTheme="minorEastAsia" w:hAnsiTheme="minorEastAsia" w:eastAsiaTheme="minorEastAsia"/>
          <w:sz w:val="24"/>
        </w:rPr>
      </w:pPr>
    </w:p>
    <w:p w14:paraId="62966370">
      <w:pPr>
        <w:ind w:firstLine="420" w:firstLineChars="200"/>
        <w:rPr>
          <w:rFonts w:hint="eastAsia"/>
        </w:rPr>
      </w:pPr>
    </w:p>
    <w:p w14:paraId="3E71AA76">
      <w:pPr>
        <w:widowControl/>
        <w:jc w:val="center"/>
        <w:rPr>
          <w:rFonts w:hint="eastAsia" w:asciiTheme="minorEastAsia" w:hAnsiTheme="minorEastAsia" w:eastAsiaTheme="minorEastAsia"/>
          <w:b/>
          <w:sz w:val="28"/>
        </w:rPr>
      </w:pPr>
      <w:bookmarkStart w:id="58" w:name="_Toc4682"/>
    </w:p>
    <w:p w14:paraId="1272FB99">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8"/>
    </w:p>
    <w:p w14:paraId="602AE290">
      <w:pPr>
        <w:pStyle w:val="9"/>
        <w:spacing w:after="0" w:line="360" w:lineRule="auto"/>
        <w:jc w:val="center"/>
        <w:rPr>
          <w:rFonts w:hint="eastAsia" w:ascii="宋体" w:hAnsi="宋体" w:eastAsia="宋体" w:cs="宋体"/>
          <w:b/>
          <w:bCs/>
          <w:spacing w:val="-20"/>
          <w:kern w:val="44"/>
          <w:sz w:val="24"/>
        </w:rPr>
      </w:pPr>
      <w:bookmarkStart w:id="59" w:name="_Toc22492"/>
    </w:p>
    <w:p w14:paraId="6842A12D">
      <w:pPr>
        <w:pStyle w:val="9"/>
        <w:spacing w:after="0" w:line="360" w:lineRule="auto"/>
        <w:jc w:val="center"/>
        <w:rPr>
          <w:rFonts w:hint="eastAsia" w:ascii="宋体" w:hAnsi="宋体" w:eastAsia="宋体" w:cs="宋体"/>
          <w:b/>
          <w:bCs/>
          <w:spacing w:val="-20"/>
          <w:kern w:val="44"/>
          <w:sz w:val="24"/>
        </w:rPr>
      </w:pPr>
    </w:p>
    <w:p w14:paraId="5F2E26A5">
      <w:pPr>
        <w:pStyle w:val="9"/>
        <w:spacing w:after="0" w:line="360" w:lineRule="auto"/>
        <w:jc w:val="center"/>
        <w:rPr>
          <w:rFonts w:hint="eastAsia" w:ascii="宋体" w:hAnsi="宋体" w:eastAsia="宋体" w:cs="宋体"/>
          <w:b/>
          <w:bCs/>
          <w:spacing w:val="-20"/>
          <w:kern w:val="44"/>
          <w:sz w:val="24"/>
        </w:rPr>
      </w:pPr>
    </w:p>
    <w:p w14:paraId="088D65FB">
      <w:pPr>
        <w:spacing w:line="360" w:lineRule="auto"/>
        <w:rPr>
          <w:rFonts w:hint="eastAsia" w:ascii="宋体" w:hAnsi="宋体" w:eastAsia="宋体" w:cs="宋体"/>
          <w:b/>
          <w:bCs/>
          <w:spacing w:val="-20"/>
          <w:kern w:val="44"/>
          <w:sz w:val="24"/>
          <w:szCs w:val="24"/>
        </w:rPr>
      </w:pPr>
    </w:p>
    <w:p w14:paraId="338E0016">
      <w:pPr>
        <w:pStyle w:val="9"/>
        <w:rPr>
          <w:rFonts w:hint="eastAsia" w:ascii="宋体" w:hAnsi="宋体" w:eastAsia="宋体" w:cs="宋体"/>
          <w:b/>
          <w:bCs/>
          <w:spacing w:val="-20"/>
          <w:kern w:val="44"/>
          <w:sz w:val="24"/>
        </w:rPr>
      </w:pPr>
    </w:p>
    <w:p w14:paraId="69A624C8">
      <w:pPr>
        <w:pStyle w:val="9"/>
        <w:rPr>
          <w:rFonts w:hint="eastAsia" w:ascii="宋体" w:hAnsi="宋体" w:eastAsia="宋体" w:cs="宋体"/>
          <w:b/>
          <w:bCs/>
          <w:spacing w:val="-20"/>
          <w:kern w:val="44"/>
          <w:sz w:val="24"/>
        </w:rPr>
      </w:pPr>
    </w:p>
    <w:p w14:paraId="25DDEFDD">
      <w:pPr>
        <w:spacing w:line="360" w:lineRule="auto"/>
        <w:rPr>
          <w:rFonts w:hint="eastAsia" w:ascii="宋体" w:hAnsi="宋体" w:eastAsia="宋体" w:cs="宋体"/>
          <w:b/>
          <w:bCs/>
          <w:spacing w:val="-20"/>
          <w:kern w:val="44"/>
          <w:sz w:val="24"/>
          <w:szCs w:val="24"/>
        </w:rPr>
      </w:pPr>
    </w:p>
    <w:p w14:paraId="4E47B7A4">
      <w:pPr>
        <w:pStyle w:val="9"/>
        <w:spacing w:line="360" w:lineRule="auto"/>
        <w:rPr>
          <w:rFonts w:hint="eastAsia"/>
        </w:rPr>
      </w:pPr>
    </w:p>
    <w:p w14:paraId="305CFDEC">
      <w:pPr>
        <w:spacing w:line="360" w:lineRule="auto"/>
        <w:rPr>
          <w:rFonts w:hint="eastAsia" w:ascii="宋体" w:hAnsi="宋体" w:eastAsia="宋体" w:cs="宋体"/>
          <w:b/>
          <w:bCs/>
          <w:spacing w:val="-20"/>
          <w:kern w:val="44"/>
          <w:sz w:val="24"/>
          <w:szCs w:val="24"/>
        </w:rPr>
      </w:pPr>
    </w:p>
    <w:p w14:paraId="7A861D6C">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0623BE82">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45047E3">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6E28DF5">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2C6CB63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1971706">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7C5B201C">
      <w:pPr>
        <w:spacing w:line="360" w:lineRule="auto"/>
        <w:rPr>
          <w:rFonts w:hint="eastAsia" w:ascii="宋体" w:hAnsi="宋体" w:eastAsia="宋体" w:cs="宋体"/>
          <w:sz w:val="24"/>
          <w:szCs w:val="24"/>
        </w:rPr>
      </w:pPr>
    </w:p>
    <w:p w14:paraId="4EEBD7B2">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7E39EF3E">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527AB83A">
      <w:pPr>
        <w:spacing w:line="360" w:lineRule="auto"/>
        <w:jc w:val="center"/>
        <w:outlineLvl w:val="1"/>
        <w:rPr>
          <w:rFonts w:hint="eastAsia" w:ascii="宋体" w:hAnsi="宋体" w:eastAsia="宋体"/>
          <w:b/>
          <w:color w:val="000000"/>
          <w:sz w:val="24"/>
        </w:rPr>
      </w:pPr>
      <w:bookmarkStart w:id="60" w:name="_Toc22209"/>
      <w:r>
        <w:rPr>
          <w:rFonts w:hint="eastAsia" w:ascii="宋体" w:hAnsi="宋体" w:eastAsia="宋体"/>
          <w:b/>
          <w:color w:val="000000"/>
          <w:sz w:val="24"/>
        </w:rPr>
        <w:t>第一节 政府采购合同协议书</w:t>
      </w:r>
      <w:bookmarkEnd w:id="60"/>
    </w:p>
    <w:p w14:paraId="48FA69A7">
      <w:pPr>
        <w:adjustRightInd w:val="0"/>
        <w:snapToGrid w:val="0"/>
        <w:spacing w:line="360" w:lineRule="auto"/>
        <w:rPr>
          <w:rFonts w:hint="eastAsia" w:ascii="宋体" w:hAnsi="宋体" w:eastAsia="宋体" w:cs="宋体"/>
          <w:sz w:val="24"/>
          <w:szCs w:val="24"/>
        </w:rPr>
      </w:pPr>
    </w:p>
    <w:p w14:paraId="49B40AAD">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1B0A74F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7B366466">
      <w:pPr>
        <w:pStyle w:val="10"/>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251E285E">
      <w:pPr>
        <w:pStyle w:val="10"/>
        <w:numPr>
          <w:ilvl w:val="0"/>
          <w:numId w:val="3"/>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滁州市第一人民医院消杀物资采购项目（二次）</w:t>
      </w:r>
      <w:r>
        <w:rPr>
          <w:rFonts w:hint="eastAsia" w:ascii="宋体" w:hAnsi="宋体" w:eastAsia="宋体" w:cs="宋体"/>
          <w:sz w:val="24"/>
          <w:szCs w:val="24"/>
          <w:u w:val="single"/>
        </w:rPr>
        <w:t xml:space="preserve"> </w:t>
      </w:r>
    </w:p>
    <w:p w14:paraId="10FF6ED9">
      <w:pPr>
        <w:pStyle w:val="10"/>
        <w:numPr>
          <w:ilvl w:val="0"/>
          <w:numId w:val="3"/>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 xml:space="preserve">CZYY-2024-14 </w:t>
      </w:r>
    </w:p>
    <w:p w14:paraId="324C465C">
      <w:pPr>
        <w:pStyle w:val="10"/>
        <w:numPr>
          <w:ilvl w:val="0"/>
          <w:numId w:val="3"/>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项目内容：</w:t>
      </w:r>
    </w:p>
    <w:p w14:paraId="333414D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01102CD">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57A56C3B">
      <w:pPr>
        <w:pStyle w:val="71"/>
        <w:numPr>
          <w:ilvl w:val="255"/>
          <w:numId w:val="0"/>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0035F3B8">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30D39CFB">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413A196F">
      <w:pPr>
        <w:numPr>
          <w:ilvl w:val="255"/>
          <w:numId w:val="0"/>
        </w:numPr>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CEE8DCA">
      <w:pPr>
        <w:pStyle w:val="71"/>
        <w:tabs>
          <w:tab w:val="left" w:pos="1340"/>
        </w:tabs>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16C26FC1">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（9）是否涉及进口产品：</w:t>
      </w:r>
    </w:p>
    <w:p w14:paraId="3C45EBD9">
      <w:pPr>
        <w:numPr>
          <w:ilvl w:val="255"/>
          <w:numId w:val="0"/>
        </w:numPr>
        <w:adjustRightInd w:val="0"/>
        <w:snapToGrid w:val="0"/>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p>
    <w:p w14:paraId="6175A82A">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国别：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9C14645">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06B1BE4E">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（10）是否涉及节能产品：</w:t>
      </w:r>
    </w:p>
    <w:p w14:paraId="6BDE65EA">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是，《节能产品政府采购品目清单》的底级品目名称：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4DF8A8F5">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5776AF05">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7F2541DB">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是否涉及环境标志产品：</w:t>
      </w:r>
    </w:p>
    <w:p w14:paraId="535C761A">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是，《环境标志产品政府采购品目清单》的底级品目名称：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1D2BB3EA">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0A1E423">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4DB9DB2C">
      <w:pPr>
        <w:pStyle w:val="71"/>
        <w:numPr>
          <w:ilvl w:val="255"/>
          <w:numId w:val="0"/>
        </w:numPr>
        <w:snapToGrid w:val="0"/>
        <w:spacing w:line="360" w:lineRule="auto"/>
        <w:rPr>
          <w:rFonts w:hint="eastAsia"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6E19F342">
      <w:pPr>
        <w:pStyle w:val="71"/>
        <w:spacing w:line="360" w:lineRule="auto"/>
        <w:ind w:firstLine="420" w:firstLineChars="0"/>
        <w:rPr>
          <w:rFonts w:hint="eastAsia"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749627BB">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F7F1B68">
      <w:pPr>
        <w:pStyle w:val="71"/>
        <w:spacing w:line="360" w:lineRule="auto"/>
        <w:ind w:firstLine="420" w:firstLineChars="0"/>
        <w:rPr>
          <w:rFonts w:hint="eastAsia"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0A4B42F8">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（11）涉及商品包装和快递包装的，是否参考《商品包装政府采购需求标准（试行）》、《快递包装政府采购需求标准（试行）》明确产品及相关快递服务的具体包装要求：</w:t>
      </w:r>
    </w:p>
    <w:p w14:paraId="0454E3F0">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A8"/>
      </w:r>
      <w:r>
        <w:rPr>
          <w:rFonts w:hint="eastAsia" w:ascii="宋体" w:hAnsi="宋体" w:eastAsia="宋体" w:cs="宋体"/>
          <w:sz w:val="24"/>
          <w:szCs w:val="24"/>
        </w:rPr>
        <w:t>不涉及</w:t>
      </w:r>
    </w:p>
    <w:p w14:paraId="47B9185F">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合同金额</w:t>
      </w:r>
    </w:p>
    <w:p w14:paraId="22E8D87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59C532E8">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7D3EDAC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6F5BDEBB">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327C8F1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6F893EA3">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7F34EDA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2C8DCBA7">
      <w:pPr>
        <w:pStyle w:val="7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56CA911F">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342E28BB">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69DD58EF">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6BA9C235">
      <w:pPr>
        <w:adjustRightInd w:val="0"/>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6A8C4EFB">
      <w:pPr>
        <w:numPr>
          <w:ilvl w:val="0"/>
          <w:numId w:val="2"/>
        </w:numPr>
        <w:adjustRightInd w:val="0"/>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23BEEA6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E32FE2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354D19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69E0BC46">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6DA3C31C">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3E8108C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73A7AA7">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198059F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6C0952E4">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合同验收</w:t>
      </w:r>
    </w:p>
    <w:p w14:paraId="3CBDEB11">
      <w:pPr>
        <w:numPr>
          <w:ilvl w:val="0"/>
          <w:numId w:val="4"/>
        </w:num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5CEFB6E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7349946F">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8D06D91">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F084EA3">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CBD7977">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BE99130">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A73B8CD">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04856C90">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DA28CDC">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0027E68">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AB8353E">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7DF871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154DF843">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B39EEB1">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2886D9AA">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58590ED2">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B9A73BD">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1F57179E">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6B31C8E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6FF57B8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379168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（2）政府采购合同专用条款</w:t>
      </w:r>
    </w:p>
    <w:p w14:paraId="606B6A5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3DB12A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（4）中标（成交）通知书</w:t>
      </w:r>
    </w:p>
    <w:p w14:paraId="566746F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（5）投标（响应）文件</w:t>
      </w:r>
    </w:p>
    <w:p w14:paraId="531B4C3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594716C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17416008">
      <w:pPr>
        <w:pStyle w:val="71"/>
        <w:spacing w:line="360" w:lineRule="auto"/>
        <w:ind w:firstLine="48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420DCBED">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265525B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B9445BB">
      <w:pPr>
        <w:numPr>
          <w:ilvl w:val="0"/>
          <w:numId w:val="2"/>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7243DA8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022F403">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rPr>
                <w:rFonts w:hint="eastAsia" w:ascii="宋体" w:hAnsi="宋体" w:eastAsia="宋体" w:cs="宋体"/>
                <w:spacing w:val="20"/>
                <w:sz w:val="24"/>
                <w:szCs w:val="24"/>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8B3F13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0A39FEBD">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38DF771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rPr>
                <w:rFonts w:hint="eastAsia" w:ascii="宋体" w:hAnsi="宋体" w:eastAsia="宋体" w:cs="宋体"/>
                <w:sz w:val="24"/>
                <w:szCs w:val="24"/>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F09CA61">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rPr>
                <w:rFonts w:hint="eastAsia" w:ascii="宋体" w:hAnsi="宋体" w:eastAsia="宋体" w:cs="宋体"/>
                <w:spacing w:val="20"/>
                <w:sz w:val="24"/>
                <w:szCs w:val="24"/>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rPr>
                <w:rFonts w:hint="eastAsia" w:ascii="宋体" w:hAnsi="宋体" w:eastAsia="宋体" w:cs="宋体"/>
                <w:spacing w:val="20"/>
                <w:sz w:val="24"/>
                <w:szCs w:val="24"/>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rPr>
                <w:rFonts w:hint="eastAsia" w:ascii="宋体" w:hAnsi="宋体" w:eastAsia="宋体" w:cs="宋体"/>
                <w:spacing w:val="20"/>
                <w:sz w:val="24"/>
                <w:szCs w:val="24"/>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rPr>
                <w:rFonts w:hint="eastAsia" w:ascii="宋体" w:hAnsi="宋体" w:eastAsia="宋体" w:cs="宋体"/>
                <w:spacing w:val="20"/>
                <w:sz w:val="24"/>
                <w:szCs w:val="24"/>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rPr>
                <w:rFonts w:hint="eastAsia" w:ascii="宋体" w:hAnsi="宋体" w:eastAsia="宋体" w:cs="宋体"/>
                <w:spacing w:val="20"/>
                <w:sz w:val="24"/>
                <w:szCs w:val="24"/>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rPr>
                <w:rFonts w:hint="eastAsia" w:ascii="宋体" w:hAnsi="宋体" w:eastAsia="宋体" w:cs="宋体"/>
                <w:spacing w:val="20"/>
                <w:sz w:val="24"/>
                <w:szCs w:val="24"/>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rPr>
                <w:rFonts w:hint="eastAsia" w:ascii="宋体" w:hAnsi="宋体" w:eastAsia="宋体" w:cs="宋体"/>
                <w:spacing w:val="20"/>
                <w:sz w:val="24"/>
                <w:szCs w:val="24"/>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rPr>
                <w:rFonts w:hint="eastAsia" w:ascii="宋体" w:hAnsi="宋体" w:eastAsia="宋体" w:cs="宋体"/>
                <w:spacing w:val="20"/>
                <w:sz w:val="24"/>
                <w:szCs w:val="24"/>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rPr>
                <w:rFonts w:hint="eastAsia" w:ascii="宋体" w:hAnsi="宋体" w:eastAsia="宋体" w:cs="宋体"/>
                <w:spacing w:val="20"/>
                <w:sz w:val="24"/>
                <w:szCs w:val="24"/>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rPr>
                <w:rFonts w:hint="eastAsia" w:ascii="宋体" w:hAnsi="宋体" w:eastAsia="宋体" w:cs="宋体"/>
                <w:spacing w:val="20"/>
                <w:sz w:val="24"/>
                <w:szCs w:val="24"/>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rPr>
                <w:rFonts w:hint="eastAsia" w:ascii="宋体" w:hAnsi="宋体" w:eastAsia="宋体" w:cs="宋体"/>
                <w:spacing w:val="20"/>
                <w:sz w:val="24"/>
                <w:szCs w:val="24"/>
              </w:rPr>
            </w:pPr>
          </w:p>
        </w:tc>
      </w:tr>
    </w:tbl>
    <w:p w14:paraId="48C09A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1FF64CF9">
      <w:pPr>
        <w:pStyle w:val="3"/>
        <w:adjustRightInd w:val="0"/>
        <w:snapToGrid w:val="0"/>
        <w:spacing w:before="156" w:beforeLines="50" w:line="360" w:lineRule="auto"/>
        <w:jc w:val="center"/>
        <w:rPr>
          <w:rFonts w:hint="eastAsia" w:ascii="宋体" w:hAnsi="宋体" w:eastAsia="宋体" w:cs="宋体"/>
          <w:sz w:val="24"/>
          <w:szCs w:val="24"/>
        </w:rPr>
      </w:pPr>
      <w:bookmarkStart w:id="61" w:name="_Toc27624"/>
      <w:r>
        <w:rPr>
          <w:rFonts w:hint="eastAsia" w:ascii="宋体" w:hAnsi="宋体" w:eastAsia="宋体" w:cs="@仿宋_GB2312"/>
          <w:bCs w:val="0"/>
          <w:color w:val="000000"/>
          <w:sz w:val="24"/>
          <w:szCs w:val="20"/>
        </w:rPr>
        <w:t>第二节 政府采购合同通用条款</w:t>
      </w:r>
      <w:bookmarkEnd w:id="61"/>
    </w:p>
    <w:p w14:paraId="46F3AAF2">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0CF1F2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38F0607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6C84F4A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43AAED0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0F542CA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049340C9">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058D363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565F61C">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039F5C01">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7910A6A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0ED70FBF">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B83BE3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0313CC3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298E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1A017214">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44822DD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5BBDA98A">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161E07F3">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1923AF9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EE9D1D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6B2349D7">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521660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7BD877B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35B8B5BD">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0A20E55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578B704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1B5FB90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05B757B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3D203C5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71AEC74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591F710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264077D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1242E3A1">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2B234D8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2"/>
      <w:r>
        <w:rPr>
          <w:rFonts w:hint="eastAsia" w:ascii="宋体" w:hAnsi="宋体" w:eastAsia="宋体" w:cs="宋体"/>
          <w:sz w:val="24"/>
          <w:szCs w:val="24"/>
        </w:rPr>
        <w:t>。</w:t>
      </w:r>
    </w:p>
    <w:p w14:paraId="0461730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2985D4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E26515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6F0A7DE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08CA27F">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2E428F9F">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4A8C840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0BB2E26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75F93F81">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60626E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1CD3261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B68912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6BEC7E2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3D10838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3D92399E">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2DB933FF">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350C900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3DFF61CC">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09579A7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28A1E93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667CAF5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8609D2C">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0D7A986C">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33362F3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002F39D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4C35084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298B3C6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5D99D0A7">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70E67334">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18B7C12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4CA79E6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6B8E8F30">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FA50E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7DED4F7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140E6FE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08E8E64A">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060F2B78">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F0340A9">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0E421895">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18B5BDA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2A6BEC5B">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095739A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724B5FE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50AC2A5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77E22A31">
      <w:pPr>
        <w:rPr>
          <w:rFonts w:hint="eastAsia" w:asciiTheme="minorEastAsia" w:hAnsiTheme="minorEastAsia" w:eastAsiaTheme="minorEastAsia"/>
          <w:b/>
          <w:color w:val="000000" w:themeColor="text1"/>
          <w:sz w:val="24"/>
          <w14:textFill>
            <w14:solidFill>
              <w14:schemeClr w14:val="tx1"/>
            </w14:solidFill>
          </w14:textFill>
        </w:rPr>
      </w:pPr>
    </w:p>
    <w:p w14:paraId="3A799608">
      <w:pPr>
        <w:rPr>
          <w:rFonts w:hint="eastAsia" w:asciiTheme="minorEastAsia" w:hAnsiTheme="minorEastAsia" w:eastAsiaTheme="minorEastAsia"/>
          <w:b/>
          <w:color w:val="000000" w:themeColor="text1"/>
          <w:sz w:val="24"/>
          <w14:textFill>
            <w14:solidFill>
              <w14:schemeClr w14:val="tx1"/>
            </w14:solidFill>
          </w14:textFill>
        </w:rPr>
      </w:pPr>
    </w:p>
    <w:p w14:paraId="657D910A">
      <w:pPr>
        <w:rPr>
          <w:rFonts w:hint="eastAsia" w:asciiTheme="minorEastAsia" w:hAnsiTheme="minorEastAsia" w:eastAsiaTheme="minorEastAsia"/>
          <w:b/>
          <w:color w:val="000000" w:themeColor="text1"/>
          <w:sz w:val="24"/>
          <w14:textFill>
            <w14:solidFill>
              <w14:schemeClr w14:val="tx1"/>
            </w14:solidFill>
          </w14:textFill>
        </w:rPr>
      </w:pPr>
    </w:p>
    <w:p w14:paraId="1D320833">
      <w:pPr>
        <w:rPr>
          <w:rFonts w:hint="eastAsia" w:asciiTheme="minorEastAsia" w:hAnsiTheme="minorEastAsia" w:eastAsiaTheme="minorEastAsia"/>
          <w:b/>
          <w:color w:val="000000" w:themeColor="text1"/>
          <w:sz w:val="24"/>
          <w14:textFill>
            <w14:solidFill>
              <w14:schemeClr w14:val="tx1"/>
            </w14:solidFill>
          </w14:textFill>
        </w:rPr>
      </w:pPr>
    </w:p>
    <w:p w14:paraId="23713EA8">
      <w:pPr>
        <w:rPr>
          <w:rFonts w:hint="eastAsia" w:asciiTheme="minorEastAsia" w:hAnsiTheme="minorEastAsia" w:eastAsiaTheme="minorEastAsia"/>
          <w:b/>
          <w:color w:val="000000" w:themeColor="text1"/>
          <w:sz w:val="24"/>
          <w14:textFill>
            <w14:solidFill>
              <w14:schemeClr w14:val="tx1"/>
            </w14:solidFill>
          </w14:textFill>
        </w:rPr>
      </w:pPr>
    </w:p>
    <w:p w14:paraId="4A7D7A5D">
      <w:pPr>
        <w:rPr>
          <w:rFonts w:hint="eastAsia" w:asciiTheme="minorEastAsia" w:hAnsiTheme="minorEastAsia" w:eastAsiaTheme="minorEastAsia"/>
          <w:b/>
          <w:color w:val="000000" w:themeColor="text1"/>
          <w:sz w:val="24"/>
          <w14:textFill>
            <w14:solidFill>
              <w14:schemeClr w14:val="tx1"/>
            </w14:solidFill>
          </w14:textFill>
        </w:rPr>
      </w:pPr>
    </w:p>
    <w:p w14:paraId="4ACC18A0">
      <w:pPr>
        <w:rPr>
          <w:rFonts w:hint="eastAsia" w:asciiTheme="minorEastAsia" w:hAnsiTheme="minorEastAsia" w:eastAsiaTheme="minorEastAsia"/>
          <w:b/>
          <w:color w:val="000000" w:themeColor="text1"/>
          <w:sz w:val="24"/>
          <w14:textFill>
            <w14:solidFill>
              <w14:schemeClr w14:val="tx1"/>
            </w14:solidFill>
          </w14:textFill>
        </w:rPr>
      </w:pPr>
    </w:p>
    <w:p w14:paraId="12D99FF9">
      <w:pPr>
        <w:rPr>
          <w:rFonts w:hint="eastAsia" w:asciiTheme="minorEastAsia" w:hAnsiTheme="minorEastAsia" w:eastAsiaTheme="minorEastAsia"/>
          <w:b/>
          <w:color w:val="000000" w:themeColor="text1"/>
          <w:sz w:val="24"/>
          <w14:textFill>
            <w14:solidFill>
              <w14:schemeClr w14:val="tx1"/>
            </w14:solidFill>
          </w14:textFill>
        </w:rPr>
      </w:pPr>
    </w:p>
    <w:p w14:paraId="41DAD1DF">
      <w:pPr>
        <w:rPr>
          <w:rFonts w:hint="eastAsia" w:asciiTheme="minorEastAsia" w:hAnsiTheme="minorEastAsia" w:eastAsiaTheme="minorEastAsia"/>
          <w:b/>
          <w:color w:val="000000" w:themeColor="text1"/>
          <w:sz w:val="24"/>
          <w14:textFill>
            <w14:solidFill>
              <w14:schemeClr w14:val="tx1"/>
            </w14:solidFill>
          </w14:textFill>
        </w:rPr>
      </w:pPr>
    </w:p>
    <w:p w14:paraId="02B23D9E">
      <w:pPr>
        <w:rPr>
          <w:rFonts w:hint="eastAsia" w:asciiTheme="minorEastAsia" w:hAnsiTheme="minorEastAsia" w:eastAsiaTheme="minorEastAsia"/>
          <w:b/>
          <w:color w:val="000000" w:themeColor="text1"/>
          <w:sz w:val="24"/>
          <w14:textFill>
            <w14:solidFill>
              <w14:schemeClr w14:val="tx1"/>
            </w14:solidFill>
          </w14:textFill>
        </w:rPr>
      </w:pPr>
    </w:p>
    <w:p w14:paraId="0AF29591">
      <w:pPr>
        <w:rPr>
          <w:rFonts w:hint="eastAsia" w:asciiTheme="minorEastAsia" w:hAnsiTheme="minorEastAsia" w:eastAsiaTheme="minorEastAsia"/>
          <w:b/>
          <w:color w:val="000000" w:themeColor="text1"/>
          <w:sz w:val="24"/>
          <w14:textFill>
            <w14:solidFill>
              <w14:schemeClr w14:val="tx1"/>
            </w14:solidFill>
          </w14:textFill>
        </w:rPr>
      </w:pPr>
    </w:p>
    <w:p w14:paraId="176093E1">
      <w:pPr>
        <w:rPr>
          <w:rFonts w:hint="eastAsia" w:asciiTheme="minorEastAsia" w:hAnsiTheme="minorEastAsia" w:eastAsiaTheme="minorEastAsia"/>
          <w:b/>
          <w:color w:val="000000" w:themeColor="text1"/>
          <w:sz w:val="24"/>
          <w14:textFill>
            <w14:solidFill>
              <w14:schemeClr w14:val="tx1"/>
            </w14:solidFill>
          </w14:textFill>
        </w:rPr>
      </w:pPr>
    </w:p>
    <w:p w14:paraId="6F15CBAF">
      <w:pPr>
        <w:rPr>
          <w:rFonts w:hint="eastAsia" w:asciiTheme="minorEastAsia" w:hAnsiTheme="minorEastAsia" w:eastAsiaTheme="minorEastAsia"/>
          <w:b/>
          <w:color w:val="000000" w:themeColor="text1"/>
          <w:sz w:val="24"/>
          <w14:textFill>
            <w14:solidFill>
              <w14:schemeClr w14:val="tx1"/>
            </w14:solidFill>
          </w14:textFill>
        </w:rPr>
      </w:pPr>
    </w:p>
    <w:p w14:paraId="3233E8E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9BC0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0928818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71FEB3B8">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E92E17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23DF87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51654A6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6438AB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682C9ED6">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12D65F39">
            <w:pPr>
              <w:adjustRightInd w:val="0"/>
              <w:snapToGrid w:val="0"/>
              <w:jc w:val="left"/>
              <w:rPr>
                <w:rFonts w:hint="eastAsia" w:ascii="宋体" w:hAnsi="宋体" w:eastAsia="宋体" w:cs="宋体"/>
                <w:sz w:val="24"/>
                <w:szCs w:val="24"/>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62940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6798F97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72A878EA">
            <w:pPr>
              <w:adjustRightInd w:val="0"/>
              <w:snapToGrid w:val="0"/>
              <w:jc w:val="left"/>
              <w:rPr>
                <w:rFonts w:hint="eastAsia" w:ascii="宋体" w:hAnsi="宋体" w:eastAsia="宋体" w:cs="宋体"/>
                <w:sz w:val="24"/>
                <w:szCs w:val="24"/>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5850A35">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6BE56AD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5B40C745">
            <w:pPr>
              <w:adjustRightInd w:val="0"/>
              <w:snapToGrid w:val="0"/>
              <w:jc w:val="left"/>
              <w:rPr>
                <w:rFonts w:hint="eastAsia" w:ascii="宋体" w:hAnsi="宋体" w:eastAsia="宋体" w:cs="宋体"/>
                <w:sz w:val="24"/>
                <w:szCs w:val="24"/>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ADCA39">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7F33BD0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7EE7AAF4">
            <w:pPr>
              <w:adjustRightInd w:val="0"/>
              <w:snapToGrid w:val="0"/>
              <w:jc w:val="left"/>
              <w:rPr>
                <w:rFonts w:hint="eastAsia" w:ascii="宋体" w:hAnsi="宋体" w:eastAsia="宋体" w:cs="宋体"/>
                <w:sz w:val="24"/>
                <w:szCs w:val="24"/>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A7A2C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2C191D9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5A90FFDF">
            <w:pPr>
              <w:rPr>
                <w:rFonts w:hint="eastAsia" w:ascii="宋体" w:hAnsi="宋体" w:eastAsia="宋体" w:cs="宋体"/>
                <w:sz w:val="24"/>
                <w:szCs w:val="24"/>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rPr>
                <w:rFonts w:hint="eastAsia" w:ascii="宋体" w:hAnsi="宋体" w:eastAsia="宋体" w:cs="宋体"/>
                <w:sz w:val="24"/>
                <w:szCs w:val="24"/>
              </w:rPr>
            </w:pPr>
          </w:p>
        </w:tc>
        <w:tc>
          <w:tcPr>
            <w:tcW w:w="1742" w:type="dxa"/>
            <w:vAlign w:val="center"/>
          </w:tcPr>
          <w:p w14:paraId="216763B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166A0934">
            <w:pPr>
              <w:rPr>
                <w:rFonts w:hint="eastAsia" w:ascii="宋体" w:hAnsi="宋体" w:eastAsia="宋体" w:cs="宋体"/>
                <w:sz w:val="24"/>
                <w:szCs w:val="24"/>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D9F61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3AC23F6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4907EA46">
            <w:pPr>
              <w:rPr>
                <w:rFonts w:hint="eastAsia" w:ascii="宋体" w:hAnsi="宋体" w:eastAsia="宋体" w:cs="宋体"/>
                <w:sz w:val="24"/>
                <w:szCs w:val="24"/>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C452B1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4937E5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496330D7">
            <w:pPr>
              <w:rPr>
                <w:rFonts w:hint="eastAsia" w:ascii="宋体" w:hAnsi="宋体" w:eastAsia="宋体" w:cs="宋体"/>
                <w:sz w:val="24"/>
                <w:szCs w:val="24"/>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21BB93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1C9DB68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6970CF7B">
            <w:pPr>
              <w:autoSpaceDE w:val="0"/>
              <w:autoSpaceDN w:val="0"/>
              <w:adjustRightInd w:val="0"/>
              <w:snapToGrid w:val="0"/>
              <w:ind w:firstLine="480" w:firstLineChars="200"/>
              <w:jc w:val="left"/>
              <w:rPr>
                <w:rFonts w:hint="eastAsia" w:ascii="宋体" w:hAnsi="宋体" w:eastAsia="宋体" w:cs="宋体"/>
                <w:sz w:val="24"/>
                <w:szCs w:val="24"/>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26B91C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73C5106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6A1342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FF27A35">
            <w:pPr>
              <w:adjustRightInd w:val="0"/>
              <w:snapToGrid w:val="0"/>
              <w:jc w:val="left"/>
              <w:rPr>
                <w:rFonts w:hint="eastAsia" w:ascii="宋体" w:hAnsi="宋体" w:eastAsia="宋体" w:cs="宋体"/>
                <w:sz w:val="24"/>
                <w:szCs w:val="24"/>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9CF4D5">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3F6947CD">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44F454B2">
            <w:pPr>
              <w:adjustRightInd w:val="0"/>
              <w:snapToGrid w:val="0"/>
              <w:jc w:val="left"/>
              <w:rPr>
                <w:rFonts w:hint="eastAsia" w:ascii="宋体" w:hAnsi="宋体" w:eastAsia="宋体" w:cs="宋体"/>
                <w:sz w:val="24"/>
                <w:szCs w:val="24"/>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8186F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24AD5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3B19DD9C">
            <w:pPr>
              <w:adjustRightInd w:val="0"/>
              <w:snapToGrid w:val="0"/>
              <w:jc w:val="left"/>
              <w:rPr>
                <w:rFonts w:hint="eastAsia" w:ascii="宋体" w:hAnsi="宋体" w:eastAsia="宋体" w:cs="宋体"/>
                <w:sz w:val="24"/>
                <w:szCs w:val="24"/>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563EC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B40A6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AFEDECA">
            <w:pPr>
              <w:adjustRightInd w:val="0"/>
              <w:snapToGrid w:val="0"/>
              <w:jc w:val="left"/>
              <w:rPr>
                <w:rFonts w:hint="eastAsia" w:ascii="宋体" w:hAnsi="宋体" w:eastAsia="宋体" w:cs="宋体"/>
                <w:sz w:val="24"/>
                <w:szCs w:val="24"/>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347DD6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27049A8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76A9AB46">
            <w:pPr>
              <w:adjustRightInd w:val="0"/>
              <w:snapToGrid w:val="0"/>
              <w:jc w:val="left"/>
              <w:rPr>
                <w:rFonts w:hint="eastAsia" w:ascii="宋体" w:hAnsi="宋体" w:eastAsia="宋体" w:cs="宋体"/>
                <w:sz w:val="24"/>
                <w:szCs w:val="24"/>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D284AE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4DCDA2E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64F074B4">
            <w:pPr>
              <w:adjustRightInd w:val="0"/>
              <w:snapToGrid w:val="0"/>
              <w:jc w:val="left"/>
              <w:rPr>
                <w:rFonts w:hint="eastAsia" w:ascii="宋体" w:hAnsi="宋体" w:eastAsia="宋体" w:cs="宋体"/>
                <w:sz w:val="24"/>
                <w:szCs w:val="24"/>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823E7B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247DD1E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09E9F352">
            <w:pPr>
              <w:adjustRightInd w:val="0"/>
              <w:snapToGrid w:val="0"/>
              <w:jc w:val="left"/>
              <w:rPr>
                <w:rFonts w:hint="eastAsia" w:ascii="宋体" w:hAnsi="宋体" w:eastAsia="宋体" w:cs="宋体"/>
                <w:sz w:val="24"/>
                <w:szCs w:val="24"/>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90C707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7D43CA5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CB74E05">
            <w:pPr>
              <w:adjustRightInd w:val="0"/>
              <w:snapToGrid w:val="0"/>
              <w:jc w:val="left"/>
              <w:rPr>
                <w:rFonts w:hint="eastAsia" w:ascii="宋体" w:hAnsi="宋体" w:eastAsia="宋体" w:cs="宋体"/>
                <w:sz w:val="24"/>
                <w:szCs w:val="24"/>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16B69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0167131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6A547CEC">
            <w:pPr>
              <w:adjustRightInd w:val="0"/>
              <w:snapToGrid w:val="0"/>
              <w:jc w:val="left"/>
              <w:rPr>
                <w:rFonts w:hint="eastAsia" w:ascii="宋体" w:hAnsi="宋体" w:eastAsia="宋体" w:cs="宋体"/>
                <w:sz w:val="24"/>
                <w:szCs w:val="24"/>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B135F4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613C54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62912D41">
            <w:pPr>
              <w:adjustRightInd w:val="0"/>
              <w:snapToGrid w:val="0"/>
              <w:jc w:val="left"/>
              <w:rPr>
                <w:rFonts w:hint="eastAsia" w:ascii="宋体" w:hAnsi="宋体" w:eastAsia="宋体" w:cs="宋体"/>
                <w:sz w:val="24"/>
                <w:szCs w:val="24"/>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70D47A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0382311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34A17F38">
            <w:pPr>
              <w:adjustRightInd w:val="0"/>
              <w:snapToGrid w:val="0"/>
              <w:jc w:val="left"/>
              <w:rPr>
                <w:rFonts w:hint="eastAsia" w:ascii="宋体" w:hAnsi="宋体" w:eastAsia="宋体" w:cs="宋体"/>
                <w:sz w:val="24"/>
                <w:szCs w:val="24"/>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3A4F8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rPr>
                <w:rFonts w:hint="eastAsia" w:ascii="宋体" w:hAnsi="宋体" w:eastAsia="宋体" w:cs="宋体"/>
                <w:sz w:val="24"/>
                <w:szCs w:val="24"/>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E8226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7EAADACA">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7B987CD4">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B5DF97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6F38E814">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752C45E4">
            <w:pPr>
              <w:adjustRightInd w:val="0"/>
              <w:snapToGrid w:val="0"/>
              <w:jc w:val="left"/>
              <w:rPr>
                <w:rFonts w:hint="eastAsia" w:ascii="宋体" w:hAnsi="宋体" w:eastAsia="宋体" w:cs="宋体"/>
                <w:sz w:val="24"/>
                <w:szCs w:val="24"/>
              </w:rPr>
            </w:pPr>
          </w:p>
        </w:tc>
      </w:tr>
    </w:tbl>
    <w:p w14:paraId="25235235">
      <w:pPr>
        <w:rPr>
          <w:rFonts w:hint="eastAsia" w:ascii="宋体" w:hAnsi="宋体" w:eastAsia="宋体" w:cs="宋体"/>
          <w:sz w:val="24"/>
          <w:szCs w:val="24"/>
        </w:rPr>
      </w:pPr>
    </w:p>
    <w:p w14:paraId="57158056">
      <w:pPr>
        <w:spacing w:line="360" w:lineRule="auto"/>
        <w:jc w:val="center"/>
        <w:outlineLvl w:val="0"/>
        <w:rPr>
          <w:rFonts w:hint="eastAsia" w:asciiTheme="minorEastAsia" w:hAnsiTheme="minorEastAsia" w:eastAsiaTheme="minorEastAsia"/>
          <w:b/>
          <w:sz w:val="28"/>
        </w:rPr>
      </w:pPr>
    </w:p>
    <w:p w14:paraId="6EE94F36">
      <w:pPr>
        <w:spacing w:line="360" w:lineRule="auto"/>
        <w:jc w:val="center"/>
        <w:outlineLvl w:val="0"/>
        <w:rPr>
          <w:rFonts w:hint="eastAsia" w:asciiTheme="minorEastAsia" w:hAnsiTheme="minorEastAsia" w:eastAsiaTheme="minorEastAsia"/>
          <w:b/>
          <w:sz w:val="28"/>
        </w:rPr>
      </w:pPr>
    </w:p>
    <w:p w14:paraId="0790C102">
      <w:pPr>
        <w:spacing w:line="360" w:lineRule="auto"/>
        <w:jc w:val="center"/>
        <w:outlineLvl w:val="0"/>
        <w:rPr>
          <w:rFonts w:hint="eastAsia" w:asciiTheme="minorEastAsia" w:hAnsiTheme="minorEastAsia" w:eastAsiaTheme="minorEastAsia"/>
          <w:b/>
          <w:sz w:val="28"/>
        </w:rPr>
      </w:pPr>
    </w:p>
    <w:p w14:paraId="57491CE7">
      <w:pPr>
        <w:spacing w:line="360" w:lineRule="auto"/>
        <w:jc w:val="center"/>
        <w:outlineLvl w:val="0"/>
        <w:rPr>
          <w:rFonts w:hint="eastAsia" w:asciiTheme="minorEastAsia" w:hAnsiTheme="minorEastAsia" w:eastAsiaTheme="minorEastAsia"/>
          <w:b/>
          <w:sz w:val="28"/>
        </w:rPr>
      </w:pPr>
    </w:p>
    <w:p w14:paraId="2AE6A615">
      <w:pPr>
        <w:spacing w:line="360" w:lineRule="auto"/>
        <w:jc w:val="center"/>
        <w:outlineLvl w:val="0"/>
        <w:rPr>
          <w:rFonts w:hint="eastAsia" w:asciiTheme="minorEastAsia" w:hAnsiTheme="minorEastAsia" w:eastAsiaTheme="minorEastAsia"/>
          <w:b/>
          <w:sz w:val="28"/>
        </w:rPr>
      </w:pPr>
    </w:p>
    <w:p w14:paraId="6D7E3723">
      <w:pPr>
        <w:spacing w:line="360" w:lineRule="auto"/>
        <w:jc w:val="center"/>
        <w:outlineLvl w:val="0"/>
        <w:rPr>
          <w:rFonts w:hint="eastAsia" w:asciiTheme="minorEastAsia" w:hAnsiTheme="minorEastAsia" w:eastAsiaTheme="minorEastAsia"/>
          <w:b/>
          <w:sz w:val="28"/>
        </w:rPr>
      </w:pPr>
    </w:p>
    <w:p w14:paraId="1E162CCF">
      <w:pPr>
        <w:spacing w:line="360" w:lineRule="auto"/>
        <w:jc w:val="center"/>
        <w:outlineLvl w:val="0"/>
        <w:rPr>
          <w:rFonts w:hint="eastAsia" w:asciiTheme="minorEastAsia" w:hAnsiTheme="minorEastAsia" w:eastAsiaTheme="minorEastAsia"/>
          <w:b/>
          <w:sz w:val="28"/>
        </w:rPr>
      </w:pPr>
    </w:p>
    <w:p w14:paraId="53C1B4AD">
      <w:pPr>
        <w:spacing w:line="360" w:lineRule="auto"/>
        <w:jc w:val="center"/>
        <w:outlineLvl w:val="0"/>
        <w:rPr>
          <w:rFonts w:hint="eastAsia" w:asciiTheme="minorEastAsia" w:hAnsiTheme="minorEastAsia" w:eastAsiaTheme="minorEastAsia"/>
          <w:b/>
          <w:sz w:val="28"/>
        </w:rPr>
      </w:pPr>
    </w:p>
    <w:p w14:paraId="493D2285">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9"/>
    </w:p>
    <w:p w14:paraId="496221B5">
      <w:pPr>
        <w:spacing w:line="900" w:lineRule="exact"/>
        <w:jc w:val="center"/>
        <w:rPr>
          <w:rFonts w:hint="eastAsia" w:asciiTheme="minorEastAsia" w:hAnsiTheme="minorEastAsia" w:eastAsiaTheme="minorEastAsia"/>
          <w:b/>
          <w:sz w:val="72"/>
        </w:rPr>
      </w:pPr>
    </w:p>
    <w:p w14:paraId="154A6AF0">
      <w:pPr>
        <w:rPr>
          <w:rFonts w:hint="eastAsia" w:eastAsia="黑体"/>
          <w:sz w:val="20"/>
        </w:rPr>
      </w:pPr>
      <w:bookmarkStart w:id="63" w:name="_Toc28960"/>
      <w:bookmarkStart w:id="64" w:name="_Toc5555"/>
    </w:p>
    <w:p w14:paraId="62F5452A">
      <w:pPr>
        <w:spacing w:line="900" w:lineRule="exact"/>
        <w:jc w:val="center"/>
        <w:outlineLvl w:val="1"/>
        <w:rPr>
          <w:rFonts w:hint="eastAsia" w:asciiTheme="minorEastAsia" w:hAnsiTheme="minorEastAsia" w:eastAsiaTheme="minorEastAsia"/>
          <w:b/>
          <w:sz w:val="72"/>
        </w:rPr>
      </w:pPr>
      <w:bookmarkStart w:id="65" w:name="_Toc651"/>
      <w:r>
        <w:rPr>
          <w:rFonts w:hint="eastAsia" w:asciiTheme="minorEastAsia" w:hAnsiTheme="minorEastAsia" w:eastAsiaTheme="minorEastAsia"/>
          <w:b/>
          <w:sz w:val="72"/>
        </w:rPr>
        <w:t>投</w:t>
      </w:r>
      <w:bookmarkEnd w:id="65"/>
    </w:p>
    <w:p w14:paraId="766B3D23">
      <w:pPr>
        <w:spacing w:line="900" w:lineRule="exact"/>
        <w:jc w:val="center"/>
        <w:rPr>
          <w:rFonts w:hint="eastAsia" w:asciiTheme="minorEastAsia" w:hAnsiTheme="minorEastAsia" w:eastAsiaTheme="minorEastAsia"/>
          <w:b/>
          <w:sz w:val="72"/>
        </w:rPr>
      </w:pPr>
    </w:p>
    <w:p w14:paraId="0B15629A">
      <w:pPr>
        <w:spacing w:line="900" w:lineRule="exact"/>
        <w:jc w:val="center"/>
        <w:outlineLvl w:val="1"/>
        <w:rPr>
          <w:rFonts w:hint="eastAsia" w:asciiTheme="minorEastAsia" w:hAnsiTheme="minorEastAsia" w:eastAsiaTheme="minorEastAsia"/>
          <w:b/>
          <w:sz w:val="72"/>
        </w:rPr>
      </w:pPr>
      <w:bookmarkStart w:id="66" w:name="_Toc6148"/>
      <w:r>
        <w:rPr>
          <w:rFonts w:hint="eastAsia" w:asciiTheme="minorEastAsia" w:hAnsiTheme="minorEastAsia" w:eastAsiaTheme="minorEastAsia"/>
          <w:b/>
          <w:sz w:val="72"/>
        </w:rPr>
        <w:t>标</w:t>
      </w:r>
      <w:bookmarkEnd w:id="66"/>
    </w:p>
    <w:p w14:paraId="4E745D39">
      <w:pPr>
        <w:spacing w:line="900" w:lineRule="exact"/>
        <w:jc w:val="center"/>
        <w:rPr>
          <w:rFonts w:hint="eastAsia" w:asciiTheme="minorEastAsia" w:hAnsiTheme="minorEastAsia" w:eastAsiaTheme="minorEastAsia"/>
          <w:b/>
          <w:sz w:val="72"/>
        </w:rPr>
      </w:pPr>
    </w:p>
    <w:p w14:paraId="61294526">
      <w:pPr>
        <w:spacing w:line="900" w:lineRule="exact"/>
        <w:jc w:val="center"/>
        <w:outlineLvl w:val="1"/>
        <w:rPr>
          <w:rFonts w:hint="eastAsia" w:asciiTheme="minorEastAsia" w:hAnsiTheme="minorEastAsia" w:eastAsiaTheme="minorEastAsia"/>
          <w:b/>
          <w:sz w:val="72"/>
        </w:rPr>
      </w:pPr>
      <w:bookmarkStart w:id="67" w:name="_Toc1338"/>
      <w:r>
        <w:rPr>
          <w:rFonts w:hint="eastAsia" w:asciiTheme="minorEastAsia" w:hAnsiTheme="minorEastAsia" w:eastAsiaTheme="minorEastAsia"/>
          <w:b/>
          <w:sz w:val="72"/>
        </w:rPr>
        <w:t>文</w:t>
      </w:r>
      <w:bookmarkEnd w:id="67"/>
    </w:p>
    <w:p w14:paraId="074E9CCC">
      <w:pPr>
        <w:spacing w:line="900" w:lineRule="exact"/>
        <w:jc w:val="center"/>
        <w:rPr>
          <w:rFonts w:hint="eastAsia" w:asciiTheme="minorEastAsia" w:hAnsiTheme="minorEastAsia" w:eastAsiaTheme="minorEastAsia"/>
          <w:b/>
          <w:sz w:val="72"/>
        </w:rPr>
      </w:pPr>
    </w:p>
    <w:p w14:paraId="6DE1F75A">
      <w:pPr>
        <w:jc w:val="center"/>
        <w:outlineLvl w:val="1"/>
        <w:rPr>
          <w:rFonts w:hint="eastAsia" w:asciiTheme="minorEastAsia" w:hAnsiTheme="minorEastAsia" w:eastAsiaTheme="minorEastAsia"/>
          <w:b/>
          <w:sz w:val="72"/>
        </w:rPr>
      </w:pPr>
      <w:bookmarkStart w:id="68" w:name="_Toc10796"/>
      <w:r>
        <w:rPr>
          <w:rFonts w:hint="eastAsia" w:asciiTheme="minorEastAsia" w:hAnsiTheme="minorEastAsia" w:eastAsiaTheme="minorEastAsia"/>
          <w:b/>
          <w:sz w:val="72"/>
        </w:rPr>
        <w:t>件</w:t>
      </w:r>
      <w:bookmarkEnd w:id="68"/>
    </w:p>
    <w:p w14:paraId="10DB2F36">
      <w:pPr>
        <w:rPr>
          <w:rFonts w:hint="eastAsia" w:ascii="宋体" w:hAnsi="宋体" w:eastAsia="宋体" w:cs="宋体"/>
          <w:sz w:val="28"/>
          <w:szCs w:val="28"/>
        </w:rPr>
      </w:pPr>
    </w:p>
    <w:p w14:paraId="43AED34E">
      <w:pPr>
        <w:rPr>
          <w:rFonts w:hint="eastAsia" w:ascii="宋体" w:hAnsi="宋体" w:eastAsia="宋体" w:cs="宋体"/>
          <w:sz w:val="28"/>
          <w:szCs w:val="28"/>
        </w:rPr>
      </w:pPr>
    </w:p>
    <w:p w14:paraId="24ED2304">
      <w:pPr>
        <w:rPr>
          <w:rFonts w:hint="eastAsia" w:ascii="宋体" w:hAnsi="宋体" w:eastAsia="宋体" w:cs="宋体"/>
          <w:sz w:val="28"/>
          <w:szCs w:val="28"/>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44238EB2">
      <w:pPr>
        <w:spacing w:line="480" w:lineRule="auto"/>
        <w:ind w:firstLine="560" w:firstLineChars="200"/>
        <w:rPr>
          <w:rFonts w:hint="eastAsia" w:ascii="宋体" w:hAnsi="宋体" w:eastAsia="宋体" w:cs="宋体"/>
          <w:sz w:val="28"/>
          <w:szCs w:val="28"/>
        </w:rPr>
      </w:pPr>
    </w:p>
    <w:p w14:paraId="23262259">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9008874">
      <w:pPr>
        <w:spacing w:line="400" w:lineRule="exact"/>
        <w:ind w:firstLine="562" w:firstLineChars="200"/>
        <w:rPr>
          <w:rFonts w:hint="eastAsia" w:ascii="宋体" w:hAnsi="宋体" w:eastAsia="宋体" w:cs="宋体"/>
          <w:b/>
          <w:sz w:val="28"/>
          <w:szCs w:val="28"/>
          <w:lang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6564DF3A">
      <w:pPr>
        <w:spacing w:line="360" w:lineRule="auto"/>
        <w:jc w:val="center"/>
        <w:outlineLvl w:val="1"/>
        <w:rPr>
          <w:rFonts w:hint="eastAsia" w:asciiTheme="minorEastAsia" w:hAnsiTheme="minorEastAsia" w:eastAsiaTheme="minorEastAsia"/>
          <w:b/>
          <w:sz w:val="24"/>
        </w:rPr>
      </w:pPr>
    </w:p>
    <w:p w14:paraId="69D4951A">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大写：每年</w:t>
            </w:r>
            <w:r>
              <w:rPr>
                <w:rFonts w:hint="eastAsia" w:ascii="宋体" w:hAnsi="宋体" w:eastAsia="宋体" w:cs="宋体"/>
                <w:bCs/>
                <w:sz w:val="24"/>
                <w:szCs w:val="24"/>
                <w:u w:val="single"/>
              </w:rPr>
              <w:t xml:space="preserve">                     </w:t>
            </w:r>
          </w:p>
          <w:p w14:paraId="708E6062">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rPr>
            </w:pPr>
          </w:p>
        </w:tc>
      </w:tr>
    </w:tbl>
    <w:p w14:paraId="2AF4AE6F">
      <w:pPr>
        <w:spacing w:line="360" w:lineRule="auto"/>
        <w:ind w:firstLine="4320" w:firstLineChars="1800"/>
        <w:jc w:val="center"/>
        <w:rPr>
          <w:rFonts w:hint="eastAsia" w:asciiTheme="minorEastAsia" w:hAnsiTheme="minorEastAsia" w:eastAsiaTheme="minorEastAsia"/>
          <w:bCs/>
          <w:sz w:val="24"/>
        </w:rPr>
      </w:pPr>
    </w:p>
    <w:p w14:paraId="07D4B31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E006889">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20B748DB">
      <w:pPr>
        <w:spacing w:line="360" w:lineRule="auto"/>
        <w:ind w:firstLine="360" w:firstLineChars="150"/>
        <w:rPr>
          <w:rFonts w:hint="eastAsia" w:asciiTheme="minorEastAsia" w:hAnsiTheme="minorEastAsia" w:eastAsiaTheme="minorEastAsia"/>
          <w:sz w:val="24"/>
        </w:rPr>
      </w:pPr>
    </w:p>
    <w:p w14:paraId="3272C16A">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772E0C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0D259034">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7C19E648">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08A442C8">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20A2B8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rPr>
      </w:pPr>
    </w:p>
    <w:p w14:paraId="3A220741">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467D1D6F">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8DEF67A">
      <w:pPr>
        <w:widowControl/>
        <w:jc w:val="left"/>
        <w:rPr>
          <w:rFonts w:hint="eastAsia" w:ascii="宋体" w:hAnsi="宋体" w:eastAsia="宋体"/>
          <w:sz w:val="24"/>
          <w:u w:val="single"/>
        </w:rPr>
      </w:pPr>
      <w:r>
        <w:rPr>
          <w:rFonts w:ascii="宋体" w:hAnsi="宋体" w:eastAsia="宋体"/>
          <w:sz w:val="24"/>
          <w:u w:val="single"/>
        </w:rPr>
        <w:br w:type="page"/>
      </w:r>
    </w:p>
    <w:p w14:paraId="2CA28747">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0"/>
        <w:gridCol w:w="2256"/>
        <w:gridCol w:w="943"/>
        <w:gridCol w:w="882"/>
        <w:gridCol w:w="1192"/>
        <w:gridCol w:w="939"/>
        <w:gridCol w:w="474"/>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sz w:val="24"/>
                <w:szCs w:val="24"/>
                <w:lang w:bidi="ar"/>
              </w:rPr>
            </w:pPr>
            <w:r>
              <w:rPr>
                <w:rFonts w:hint="eastAsia" w:ascii="宋体" w:hAnsi="宋体" w:eastAsia="宋体" w:cs="宋体"/>
                <w:b/>
                <w:sz w:val="24"/>
                <w:szCs w:val="24"/>
                <w:lang w:bidi="ar"/>
              </w:rPr>
              <w:t>货物名称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lang w:bidi="ar"/>
              </w:rPr>
            </w:pPr>
            <w:r>
              <w:rPr>
                <w:rFonts w:hint="eastAsia" w:ascii="宋体" w:hAnsi="宋体" w:eastAsia="宋体" w:cs="宋体"/>
                <w:b/>
                <w:sz w:val="24"/>
                <w:szCs w:val="24"/>
                <w:lang w:bidi="ar"/>
              </w:rPr>
              <w:t>货物规格</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05AF5740">
            <w:pPr>
              <w:jc w:val="center"/>
              <w:rPr>
                <w:rFonts w:hint="eastAsia" w:ascii="宋体" w:hAnsi="宋体" w:eastAsia="宋体"/>
                <w:b/>
                <w:sz w:val="24"/>
                <w:szCs w:val="24"/>
              </w:rPr>
            </w:pPr>
            <w:r>
              <w:rPr>
                <w:rFonts w:hint="eastAsia" w:ascii="宋体" w:hAnsi="宋体" w:eastAsia="宋体" w:cs="宋体"/>
                <w:b/>
                <w:sz w:val="24"/>
                <w:szCs w:val="24"/>
                <w:lang w:bidi="ar"/>
              </w:rPr>
              <w:t>（元/瓶）</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12E7B079">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rPr>
            </w:pPr>
            <w:r>
              <w:rPr>
                <w:rFonts w:hint="eastAsia" w:ascii="宋体" w:hAnsi="宋体" w:eastAsia="宋体"/>
                <w:sz w:val="24"/>
                <w:szCs w:val="24"/>
              </w:rPr>
              <w:t>1</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sz w:val="24"/>
                <w:szCs w:val="24"/>
              </w:rPr>
            </w:pPr>
            <w:r>
              <w:rPr>
                <w:rFonts w:hint="eastAsia" w:ascii="宋体" w:hAnsi="宋体" w:eastAsia="宋体" w:cs="宋体"/>
                <w:sz w:val="24"/>
                <w:szCs w:val="24"/>
              </w:rPr>
              <w:t>碘伏消毒液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eastAsia" w:ascii="宋体" w:hAnsi="宋体" w:eastAsia="宋体"/>
                <w:color w:val="0000FF"/>
                <w:sz w:val="24"/>
                <w:szCs w:val="24"/>
              </w:rPr>
            </w:pPr>
            <w:r>
              <w:rPr>
                <w:rFonts w:hint="eastAsia" w:ascii="宋体" w:hAnsi="宋体" w:eastAsia="宋体"/>
                <w:color w:val="0000FF"/>
                <w:sz w:val="24"/>
                <w:szCs w:val="24"/>
              </w:rPr>
              <w:t xml:space="preserve">瓶/年 </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仿宋" w:hAnsi="仿宋" w:eastAsia="仿宋"/>
              </w:rPr>
            </w:pPr>
            <w:r>
              <w:rPr>
                <w:rFonts w:hint="eastAsia" w:ascii="宋体" w:hAnsi="宋体" w:eastAsia="宋体" w:cs="宋体"/>
                <w:sz w:val="24"/>
                <w:szCs w:val="24"/>
              </w:rPr>
              <w:t>14000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rPr>
            </w:pPr>
          </w:p>
        </w:tc>
      </w:tr>
      <w:tr w14:paraId="4739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CD85B0">
            <w:pPr>
              <w:jc w:val="center"/>
              <w:rPr>
                <w:rFonts w:hint="eastAsia" w:ascii="宋体" w:hAnsi="宋体" w:eastAsia="宋体"/>
                <w:sz w:val="24"/>
                <w:szCs w:val="24"/>
              </w:rPr>
            </w:pPr>
            <w:r>
              <w:rPr>
                <w:rFonts w:hint="eastAsia" w:ascii="宋体" w:hAnsi="宋体" w:eastAsia="宋体"/>
                <w:sz w:val="24"/>
                <w:szCs w:val="24"/>
              </w:rPr>
              <w:t>2</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18EB662">
            <w:pPr>
              <w:jc w:val="center"/>
              <w:rPr>
                <w:rFonts w:hint="eastAsia" w:ascii="宋体" w:hAnsi="宋体" w:eastAsia="宋体"/>
                <w:sz w:val="24"/>
                <w:szCs w:val="24"/>
              </w:rPr>
            </w:pPr>
            <w:r>
              <w:rPr>
                <w:rFonts w:hint="eastAsia" w:ascii="宋体" w:hAnsi="宋体" w:eastAsia="宋体" w:cs="宋体"/>
                <w:sz w:val="24"/>
                <w:szCs w:val="24"/>
              </w:rPr>
              <w:t>戊二醛消毒剂</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6AF7BAC5">
            <w:pPr>
              <w:jc w:val="center"/>
              <w:rPr>
                <w:rFonts w:hint="eastAsia" w:ascii="宋体" w:hAnsi="宋体" w:eastAsia="宋体"/>
                <w:sz w:val="24"/>
                <w:szCs w:val="24"/>
              </w:rPr>
            </w:pPr>
            <w:r>
              <w:rPr>
                <w:rFonts w:hint="eastAsia" w:ascii="宋体" w:hAnsi="宋体" w:eastAsia="宋体" w:cs="宋体"/>
                <w:color w:val="0000FF"/>
                <w:sz w:val="24"/>
                <w:szCs w:val="24"/>
              </w:rPr>
              <w:t>2500ml/瓶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CC50A5B">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E2B2963">
            <w:pPr>
              <w:jc w:val="center"/>
              <w:rPr>
                <w:rFonts w:hint="eastAsia" w:ascii="仿宋" w:hAnsi="仿宋" w:eastAsia="仿宋"/>
              </w:rPr>
            </w:pPr>
            <w:r>
              <w:rPr>
                <w:rFonts w:hint="eastAsia" w:ascii="宋体" w:hAnsi="宋体" w:eastAsia="宋体" w:cs="宋体"/>
                <w:sz w:val="24"/>
                <w:szCs w:val="24"/>
              </w:rPr>
              <w:t>400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08DF9D20">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059B864E">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3A7C2239">
            <w:pPr>
              <w:rPr>
                <w:rFonts w:hint="eastAsia" w:ascii="宋体" w:hAnsi="宋体" w:eastAsia="宋体"/>
                <w:sz w:val="24"/>
                <w:szCs w:val="24"/>
              </w:rPr>
            </w:pPr>
          </w:p>
        </w:tc>
      </w:tr>
      <w:tr w14:paraId="5922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AD1AF3F">
            <w:pPr>
              <w:jc w:val="center"/>
              <w:rPr>
                <w:rFonts w:hint="eastAsia" w:ascii="宋体" w:hAnsi="宋体" w:eastAsia="宋体"/>
                <w:sz w:val="24"/>
                <w:szCs w:val="24"/>
              </w:rPr>
            </w:pPr>
            <w:r>
              <w:rPr>
                <w:rFonts w:hint="eastAsia" w:ascii="宋体" w:hAnsi="宋体" w:eastAsia="宋体"/>
                <w:sz w:val="24"/>
                <w:szCs w:val="24"/>
              </w:rPr>
              <w:t>3</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93CB112">
            <w:pPr>
              <w:jc w:val="center"/>
              <w:rPr>
                <w:rFonts w:hint="eastAsia" w:ascii="宋体" w:hAnsi="宋体" w:eastAsia="宋体"/>
                <w:sz w:val="24"/>
                <w:szCs w:val="24"/>
              </w:rPr>
            </w:pPr>
            <w:r>
              <w:rPr>
                <w:rFonts w:hint="eastAsia" w:ascii="宋体" w:hAnsi="宋体" w:eastAsia="宋体" w:cs="宋体"/>
                <w:sz w:val="24"/>
                <w:szCs w:val="24"/>
              </w:rPr>
              <w:t>过氧化氢消毒液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1861C753">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A286F13">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C3A2761">
            <w:pPr>
              <w:jc w:val="center"/>
              <w:rPr>
                <w:rFonts w:hint="eastAsia" w:ascii="仿宋" w:hAnsi="仿宋" w:eastAsia="仿宋"/>
              </w:rPr>
            </w:pPr>
            <w:r>
              <w:rPr>
                <w:rFonts w:hint="eastAsia" w:ascii="宋体" w:hAnsi="宋体" w:eastAsia="宋体" w:cs="宋体"/>
                <w:sz w:val="24"/>
                <w:szCs w:val="24"/>
              </w:rPr>
              <w:t>2000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5E05C1A0">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1DE20E0A">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0441533A">
            <w:pPr>
              <w:rPr>
                <w:rFonts w:hint="eastAsia" w:ascii="宋体" w:hAnsi="宋体" w:eastAsia="宋体"/>
                <w:sz w:val="24"/>
                <w:szCs w:val="24"/>
              </w:rPr>
            </w:pPr>
          </w:p>
        </w:tc>
      </w:tr>
      <w:tr w14:paraId="2C89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F16771A">
            <w:pPr>
              <w:jc w:val="center"/>
              <w:rPr>
                <w:rFonts w:hint="eastAsia" w:ascii="宋体" w:hAnsi="宋体" w:eastAsia="宋体"/>
                <w:sz w:val="24"/>
                <w:szCs w:val="24"/>
              </w:rPr>
            </w:pPr>
            <w:r>
              <w:rPr>
                <w:rFonts w:hint="eastAsia" w:ascii="宋体" w:hAnsi="宋体" w:eastAsia="宋体"/>
                <w:sz w:val="24"/>
                <w:szCs w:val="24"/>
              </w:rPr>
              <w:t>4</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BE3D485">
            <w:pPr>
              <w:jc w:val="center"/>
              <w:rPr>
                <w:rFonts w:hint="eastAsia" w:ascii="宋体" w:hAnsi="宋体" w:eastAsia="宋体"/>
                <w:sz w:val="24"/>
                <w:szCs w:val="24"/>
              </w:rPr>
            </w:pPr>
            <w:r>
              <w:rPr>
                <w:rFonts w:hint="eastAsia" w:ascii="宋体" w:hAnsi="宋体" w:eastAsia="宋体" w:cs="宋体"/>
                <w:sz w:val="24"/>
                <w:szCs w:val="24"/>
              </w:rPr>
              <w:t>84 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E5CD55F">
            <w:pPr>
              <w:jc w:val="center"/>
              <w:rPr>
                <w:rFonts w:hint="eastAsia" w:ascii="宋体" w:hAnsi="宋体" w:eastAsia="宋体"/>
                <w:sz w:val="24"/>
                <w:szCs w:val="24"/>
              </w:rPr>
            </w:pPr>
            <w:r>
              <w:rPr>
                <w:rFonts w:hint="eastAsia" w:ascii="宋体" w:hAnsi="宋体" w:eastAsia="宋体" w:cs="宋体"/>
                <w:color w:val="0000FF"/>
                <w:sz w:val="24"/>
                <w:szCs w:val="24"/>
              </w:rPr>
              <w:t>500</w:t>
            </w:r>
            <w:r>
              <w:rPr>
                <w:rFonts w:ascii="Arial" w:hAnsi="Arial" w:eastAsia="宋体" w:cs="Arial"/>
                <w:color w:val="0000FF"/>
                <w:sz w:val="24"/>
                <w:szCs w:val="24"/>
              </w:rPr>
              <w:t>g</w:t>
            </w:r>
            <w:r>
              <w:rPr>
                <w:rFonts w:hint="eastAsia" w:ascii="宋体" w:hAnsi="宋体" w:eastAsia="宋体" w:cs="宋体"/>
                <w:color w:val="0000FF"/>
                <w:sz w:val="24"/>
                <w:szCs w:val="24"/>
              </w:rPr>
              <w:t>/瓶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A727C4C">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551740D5">
            <w:pPr>
              <w:jc w:val="center"/>
              <w:rPr>
                <w:rFonts w:hint="eastAsia" w:ascii="仿宋" w:hAnsi="仿宋" w:eastAsia="仿宋"/>
              </w:rPr>
            </w:pPr>
            <w:r>
              <w:rPr>
                <w:rFonts w:hint="eastAsia" w:ascii="宋体" w:hAnsi="宋体" w:eastAsia="宋体" w:cs="宋体"/>
                <w:sz w:val="24"/>
                <w:szCs w:val="24"/>
              </w:rPr>
              <w:t>3400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81F0152">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58828DBD">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3847BAE">
            <w:pPr>
              <w:rPr>
                <w:rFonts w:hint="eastAsia" w:ascii="宋体" w:hAnsi="宋体" w:eastAsia="宋体"/>
                <w:sz w:val="24"/>
                <w:szCs w:val="24"/>
              </w:rPr>
            </w:pPr>
          </w:p>
        </w:tc>
      </w:tr>
      <w:tr w14:paraId="00A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3A22E03">
            <w:pPr>
              <w:jc w:val="center"/>
              <w:rPr>
                <w:rFonts w:hint="eastAsia" w:ascii="宋体" w:hAnsi="宋体" w:eastAsia="宋体"/>
                <w:sz w:val="24"/>
                <w:szCs w:val="24"/>
              </w:rPr>
            </w:pPr>
            <w:r>
              <w:rPr>
                <w:rFonts w:hint="eastAsia" w:ascii="宋体" w:hAnsi="宋体" w:eastAsia="宋体"/>
                <w:sz w:val="24"/>
                <w:szCs w:val="24"/>
              </w:rPr>
              <w:t>5</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CBF31E">
            <w:pPr>
              <w:jc w:val="center"/>
              <w:rPr>
                <w:rFonts w:hint="eastAsia" w:ascii="宋体" w:hAnsi="宋体" w:eastAsia="宋体"/>
                <w:sz w:val="24"/>
                <w:szCs w:val="24"/>
              </w:rPr>
            </w:pPr>
            <w:r>
              <w:rPr>
                <w:rFonts w:hint="eastAsia" w:ascii="宋体" w:hAnsi="宋体" w:eastAsia="宋体" w:cs="宋体"/>
                <w:sz w:val="24"/>
                <w:szCs w:val="24"/>
              </w:rPr>
              <w:t>75%医用酒精消毒液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E3AB16B">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CB548E3">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1B9FF69">
            <w:pPr>
              <w:jc w:val="center"/>
              <w:rPr>
                <w:rFonts w:hint="eastAsia" w:ascii="仿宋" w:hAnsi="仿宋" w:eastAsia="仿宋"/>
              </w:rPr>
            </w:pPr>
            <w:r>
              <w:rPr>
                <w:rFonts w:hint="eastAsia" w:ascii="宋体" w:hAnsi="宋体" w:eastAsia="宋体" w:cs="宋体"/>
                <w:sz w:val="24"/>
                <w:szCs w:val="24"/>
              </w:rPr>
              <w:t>10260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17883BE9">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606F082C">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1E997879">
            <w:pPr>
              <w:rPr>
                <w:rFonts w:hint="eastAsia" w:ascii="宋体" w:hAnsi="宋体" w:eastAsia="宋体"/>
                <w:sz w:val="24"/>
                <w:szCs w:val="24"/>
              </w:rPr>
            </w:pPr>
          </w:p>
        </w:tc>
      </w:tr>
      <w:tr w14:paraId="1CEA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57907D2">
            <w:pPr>
              <w:jc w:val="center"/>
              <w:rPr>
                <w:rFonts w:hint="eastAsia" w:ascii="宋体" w:hAnsi="宋体" w:eastAsia="宋体"/>
                <w:sz w:val="24"/>
                <w:szCs w:val="24"/>
              </w:rPr>
            </w:pPr>
            <w:r>
              <w:rPr>
                <w:rFonts w:hint="eastAsia" w:ascii="宋体" w:hAnsi="宋体" w:eastAsia="宋体"/>
                <w:sz w:val="24"/>
                <w:szCs w:val="24"/>
              </w:rPr>
              <w:t>6</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2DF7A7">
            <w:pPr>
              <w:jc w:val="center"/>
              <w:rPr>
                <w:rFonts w:hint="eastAsia" w:ascii="宋体" w:hAnsi="宋体" w:eastAsia="宋体"/>
                <w:sz w:val="24"/>
                <w:szCs w:val="24"/>
              </w:rPr>
            </w:pPr>
            <w:r>
              <w:rPr>
                <w:rFonts w:hint="eastAsia" w:ascii="宋体" w:hAnsi="宋体" w:eastAsia="宋体" w:cs="宋体"/>
                <w:sz w:val="24"/>
                <w:szCs w:val="24"/>
              </w:rPr>
              <w:t>95%酒精溶液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5182AA58">
            <w:pPr>
              <w:jc w:val="center"/>
              <w:rPr>
                <w:rFonts w:hint="eastAsia" w:ascii="宋体" w:hAnsi="宋体" w:eastAsia="宋体"/>
                <w:sz w:val="24"/>
                <w:szCs w:val="24"/>
              </w:rPr>
            </w:pPr>
            <w:r>
              <w:rPr>
                <w:rFonts w:hint="eastAsia" w:ascii="宋体" w:hAnsi="宋体" w:eastAsia="宋体" w:cs="宋体"/>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CCDC25F">
            <w:pPr>
              <w:jc w:val="center"/>
              <w:rPr>
                <w:rFonts w:hint="eastAsia" w:ascii="宋体" w:hAnsi="宋体" w:eastAsia="宋体"/>
                <w:color w:val="0000FF"/>
                <w:sz w:val="24"/>
                <w:szCs w:val="24"/>
              </w:rPr>
            </w:pPr>
            <w:r>
              <w:rPr>
                <w:rFonts w:hint="eastAsia" w:ascii="宋体" w:hAnsi="宋体" w:eastAsia="宋体"/>
                <w:color w:val="0000FF"/>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CA6662B">
            <w:pPr>
              <w:jc w:val="center"/>
              <w:rPr>
                <w:rFonts w:hint="eastAsia" w:ascii="仿宋" w:hAnsi="仿宋" w:eastAsia="仿宋"/>
              </w:rPr>
            </w:pPr>
            <w:r>
              <w:rPr>
                <w:rFonts w:hint="eastAsia" w:ascii="宋体" w:hAnsi="宋体" w:eastAsia="宋体" w:cs="宋体"/>
                <w:sz w:val="24"/>
                <w:szCs w:val="24"/>
              </w:rPr>
              <w:t>300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36AA472E">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D797518">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78DFB33">
            <w:pPr>
              <w:rPr>
                <w:rFonts w:hint="eastAsia" w:ascii="宋体" w:hAnsi="宋体" w:eastAsia="宋体"/>
                <w:sz w:val="24"/>
                <w:szCs w:val="24"/>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壹年合计（元）</w:t>
            </w:r>
          </w:p>
        </w:tc>
        <w:tc>
          <w:tcPr>
            <w:tcW w:w="39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；小写：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r>
              <w:rPr>
                <w:rFonts w:hint="eastAsia" w:ascii="宋体" w:hAnsi="宋体" w:eastAsia="宋体" w:cs="宋体"/>
                <w:b/>
                <w:bCs/>
                <w:sz w:val="24"/>
                <w:szCs w:val="24"/>
                <w:lang w:bidi="ar"/>
              </w:rPr>
              <w:t>（填入开标一览表）</w:t>
            </w:r>
          </w:p>
        </w:tc>
      </w:tr>
    </w:tbl>
    <w:p w14:paraId="7D99DC96">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2B064C0">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1415CFC7">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23D0B759">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注：1、数量为按年预估量，报价计算按照此数量计算，后期按采购人实际需求分批配送、据实结算，不再追加除此之外的其他费用。</w:t>
      </w:r>
    </w:p>
    <w:p w14:paraId="191691B3">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sz w:val="24"/>
          <w:szCs w:val="24"/>
          <w:lang w:bidi="ar"/>
        </w:rPr>
      </w:pPr>
    </w:p>
    <w:p w14:paraId="614FCB98">
      <w:pPr>
        <w:spacing w:line="360" w:lineRule="auto"/>
        <w:jc w:val="center"/>
        <w:rPr>
          <w:rFonts w:hint="eastAsia" w:ascii="宋体" w:hAnsi="宋体" w:eastAsia="宋体" w:cs="宋体"/>
          <w:b/>
          <w:sz w:val="24"/>
          <w:szCs w:val="24"/>
          <w:lang w:bidi="ar"/>
        </w:rPr>
      </w:pPr>
    </w:p>
    <w:p w14:paraId="4D426E85">
      <w:pPr>
        <w:spacing w:line="360" w:lineRule="auto"/>
        <w:jc w:val="center"/>
        <w:rPr>
          <w:rFonts w:hint="eastAsia" w:ascii="宋体" w:hAnsi="宋体" w:eastAsia="宋体" w:cs="宋体"/>
          <w:b/>
          <w:sz w:val="24"/>
          <w:szCs w:val="24"/>
          <w:lang w:bidi="ar"/>
        </w:rPr>
      </w:pPr>
    </w:p>
    <w:p w14:paraId="0896B82A">
      <w:pPr>
        <w:spacing w:line="360" w:lineRule="auto"/>
        <w:jc w:val="center"/>
        <w:rPr>
          <w:rFonts w:hint="eastAsia" w:ascii="宋体" w:hAnsi="宋体" w:eastAsia="宋体" w:cs="宋体"/>
          <w:b/>
          <w:sz w:val="24"/>
          <w:szCs w:val="24"/>
          <w:lang w:bidi="ar"/>
        </w:rPr>
      </w:pPr>
    </w:p>
    <w:p w14:paraId="1923E08D">
      <w:pPr>
        <w:spacing w:line="360" w:lineRule="auto"/>
        <w:jc w:val="center"/>
        <w:rPr>
          <w:rFonts w:hint="eastAsia" w:ascii="宋体" w:hAnsi="宋体" w:eastAsia="宋体" w:cs="宋体"/>
          <w:b/>
          <w:sz w:val="24"/>
          <w:szCs w:val="24"/>
          <w:lang w:bidi="ar"/>
        </w:rPr>
      </w:pPr>
    </w:p>
    <w:p w14:paraId="106A4B08">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8CD2229">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24115DC1">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DF35B2F">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0CDC537">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rPr>
            </w:pPr>
          </w:p>
        </w:tc>
      </w:tr>
      <w:tr w14:paraId="2F6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E59E2B">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13F1BEA7">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3C2BB6C7">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0FCD4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D430698">
            <w:pPr>
              <w:jc w:val="center"/>
              <w:rPr>
                <w:rFonts w:hint="eastAsia" w:ascii="宋体" w:hAnsi="宋体" w:eastAsia="宋体"/>
                <w:sz w:val="24"/>
                <w:szCs w:val="24"/>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72F57F4">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rPr>
            </w:pPr>
          </w:p>
        </w:tc>
      </w:tr>
    </w:tbl>
    <w:p w14:paraId="76DDC33E">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rPr>
            </w:pPr>
          </w:p>
        </w:tc>
      </w:tr>
    </w:tbl>
    <w:p w14:paraId="5888BC24">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0A6889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3EF54BC6">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6368D3E7">
      <w:pPr>
        <w:rPr>
          <w:rFonts w:hint="eastAsia" w:ascii="宋体" w:hAnsi="宋体" w:eastAsia="宋体"/>
          <w:sz w:val="24"/>
          <w:szCs w:val="24"/>
        </w:rPr>
      </w:pPr>
      <w:r>
        <w:rPr>
          <w:rFonts w:hint="eastAsia" w:ascii="宋体" w:hAnsi="宋体" w:eastAsia="宋体"/>
          <w:sz w:val="24"/>
          <w:szCs w:val="24"/>
          <w:lang w:bidi="ar"/>
        </w:rPr>
        <w:t xml:space="preserve"> </w:t>
      </w:r>
    </w:p>
    <w:p w14:paraId="4796311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67E70A76">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25894469">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1E12271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971967C">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55A6EEAF">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001F8F09">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55BF0F7B">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DC1B8E7">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2BDF484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FE42415">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5E490920">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2F0061D">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3D27592E">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99520F7">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591E62BE">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7DBF0A02">
      <w:pPr>
        <w:rPr>
          <w:rFonts w:hint="eastAsia" w:ascii="宋体" w:hAnsi="宋体" w:eastAsia="宋体"/>
          <w:b/>
          <w:bCs/>
          <w:szCs w:val="21"/>
        </w:rPr>
      </w:pPr>
      <w:r>
        <w:rPr>
          <w:rFonts w:hint="eastAsia" w:ascii="宋体" w:hAnsi="宋体" w:eastAsia="宋体"/>
          <w:b/>
          <w:bCs/>
          <w:szCs w:val="21"/>
          <w:lang w:bidi="ar"/>
        </w:rPr>
        <w:br w:type="page"/>
      </w:r>
    </w:p>
    <w:p w14:paraId="24EFD9A7">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207D96F0">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0D1442AB">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5D4E468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1EF5846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BE58D48">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069D487">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70B22EC">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41479672">
      <w:pPr>
        <w:spacing w:line="360" w:lineRule="auto"/>
        <w:ind w:firstLine="435"/>
        <w:rPr>
          <w:rFonts w:hint="eastAsia" w:asciiTheme="minorEastAsia" w:hAnsiTheme="minorEastAsia" w:eastAsiaTheme="minorEastAsia"/>
          <w:sz w:val="24"/>
        </w:rPr>
      </w:pPr>
    </w:p>
    <w:p w14:paraId="72635DAA">
      <w:pPr>
        <w:pStyle w:val="21"/>
        <w:spacing w:before="0" w:beforeAutospacing="0" w:after="0" w:afterAutospacing="0" w:line="360" w:lineRule="auto"/>
        <w:jc w:val="both"/>
        <w:rPr>
          <w:rFonts w:hint="eastAsia" w:ascii="宋体" w:hAnsi="宋体" w:eastAsia="宋体" w:cs="Arial"/>
          <w:kern w:val="2"/>
          <w:szCs w:val="24"/>
          <w:lang w:bidi="ar"/>
        </w:rPr>
      </w:pPr>
    </w:p>
    <w:p w14:paraId="690D432F">
      <w:pPr>
        <w:pStyle w:val="21"/>
        <w:spacing w:before="0" w:beforeAutospacing="0" w:after="0" w:afterAutospacing="0" w:line="360" w:lineRule="auto"/>
        <w:jc w:val="both"/>
        <w:rPr>
          <w:rFonts w:hint="eastAsia" w:ascii="宋体" w:hAnsi="宋体" w:eastAsia="宋体" w:cs="Arial"/>
          <w:kern w:val="2"/>
          <w:szCs w:val="24"/>
          <w:lang w:bidi="ar"/>
        </w:rPr>
      </w:pPr>
    </w:p>
    <w:p w14:paraId="3CD748CD">
      <w:pPr>
        <w:spacing w:line="360" w:lineRule="auto"/>
        <w:jc w:val="center"/>
        <w:outlineLvl w:val="1"/>
        <w:rPr>
          <w:rFonts w:hint="eastAsia" w:ascii="宋体" w:hAnsi="宋体" w:eastAsia="宋体" w:cs="宋体"/>
          <w:b/>
          <w:sz w:val="24"/>
          <w:szCs w:val="24"/>
          <w:lang w:bidi="ar"/>
        </w:rPr>
      </w:pPr>
    </w:p>
    <w:p w14:paraId="2A10BB70">
      <w:pPr>
        <w:spacing w:line="360" w:lineRule="auto"/>
        <w:jc w:val="center"/>
        <w:outlineLvl w:val="1"/>
        <w:rPr>
          <w:rFonts w:hint="eastAsia" w:ascii="宋体" w:hAnsi="宋体" w:eastAsia="宋体" w:cs="宋体"/>
          <w:b/>
          <w:sz w:val="24"/>
          <w:szCs w:val="24"/>
          <w:lang w:bidi="ar"/>
        </w:rPr>
      </w:pPr>
    </w:p>
    <w:p w14:paraId="5EF37ECB">
      <w:pPr>
        <w:spacing w:line="360" w:lineRule="auto"/>
        <w:jc w:val="center"/>
        <w:outlineLvl w:val="1"/>
        <w:rPr>
          <w:rFonts w:hint="eastAsia" w:ascii="宋体" w:hAnsi="宋体" w:eastAsia="宋体" w:cs="宋体"/>
          <w:b/>
          <w:sz w:val="24"/>
          <w:szCs w:val="24"/>
          <w:lang w:bidi="ar"/>
        </w:rPr>
      </w:pPr>
    </w:p>
    <w:p w14:paraId="3E541A0C">
      <w:pPr>
        <w:spacing w:line="360" w:lineRule="auto"/>
        <w:jc w:val="center"/>
        <w:outlineLvl w:val="1"/>
        <w:rPr>
          <w:rFonts w:hint="eastAsia" w:ascii="宋体" w:hAnsi="宋体" w:eastAsia="宋体" w:cs="宋体"/>
          <w:b/>
          <w:sz w:val="24"/>
          <w:szCs w:val="24"/>
          <w:lang w:bidi="ar"/>
        </w:rPr>
      </w:pPr>
    </w:p>
    <w:p w14:paraId="3B781234">
      <w:pPr>
        <w:spacing w:line="360" w:lineRule="auto"/>
        <w:jc w:val="center"/>
        <w:outlineLvl w:val="1"/>
        <w:rPr>
          <w:rFonts w:hint="eastAsia" w:ascii="宋体" w:hAnsi="宋体" w:eastAsia="宋体" w:cs="宋体"/>
          <w:b/>
          <w:sz w:val="24"/>
          <w:szCs w:val="24"/>
          <w:lang w:bidi="ar"/>
        </w:rPr>
      </w:pPr>
    </w:p>
    <w:p w14:paraId="085F388D">
      <w:pPr>
        <w:spacing w:line="360" w:lineRule="auto"/>
        <w:jc w:val="center"/>
        <w:outlineLvl w:val="1"/>
        <w:rPr>
          <w:rFonts w:hint="eastAsia" w:ascii="宋体" w:hAnsi="宋体" w:eastAsia="宋体" w:cs="宋体"/>
          <w:b/>
          <w:sz w:val="24"/>
          <w:szCs w:val="24"/>
          <w:lang w:bidi="ar"/>
        </w:rPr>
      </w:pPr>
    </w:p>
    <w:p w14:paraId="48091CAA">
      <w:pPr>
        <w:spacing w:line="360" w:lineRule="auto"/>
        <w:jc w:val="center"/>
        <w:outlineLvl w:val="1"/>
        <w:rPr>
          <w:rFonts w:hint="eastAsia" w:ascii="宋体" w:hAnsi="宋体" w:eastAsia="宋体" w:cs="宋体"/>
          <w:b/>
          <w:sz w:val="24"/>
          <w:szCs w:val="24"/>
          <w:lang w:bidi="ar"/>
        </w:rPr>
      </w:pPr>
    </w:p>
    <w:p w14:paraId="209D7C61">
      <w:pPr>
        <w:spacing w:line="360" w:lineRule="auto"/>
        <w:jc w:val="center"/>
        <w:outlineLvl w:val="1"/>
        <w:rPr>
          <w:rFonts w:hint="eastAsia" w:ascii="宋体" w:hAnsi="宋体" w:eastAsia="宋体" w:cs="宋体"/>
          <w:b/>
          <w:sz w:val="24"/>
          <w:szCs w:val="24"/>
          <w:lang w:bidi="ar"/>
        </w:rPr>
      </w:pPr>
    </w:p>
    <w:p w14:paraId="54B947D0">
      <w:pPr>
        <w:spacing w:line="360" w:lineRule="auto"/>
        <w:jc w:val="center"/>
        <w:outlineLvl w:val="1"/>
        <w:rPr>
          <w:rFonts w:hint="eastAsia" w:ascii="宋体" w:hAnsi="宋体" w:eastAsia="宋体" w:cs="宋体"/>
          <w:b/>
          <w:sz w:val="24"/>
          <w:szCs w:val="24"/>
          <w:lang w:bidi="ar"/>
        </w:rPr>
      </w:pPr>
    </w:p>
    <w:p w14:paraId="6304E7B4">
      <w:pPr>
        <w:spacing w:line="360" w:lineRule="auto"/>
        <w:jc w:val="center"/>
        <w:outlineLvl w:val="1"/>
        <w:rPr>
          <w:rFonts w:hint="eastAsia" w:ascii="宋体" w:hAnsi="宋体" w:eastAsia="宋体" w:cs="宋体"/>
          <w:b/>
          <w:sz w:val="24"/>
          <w:szCs w:val="24"/>
          <w:lang w:bidi="ar"/>
        </w:rPr>
      </w:pPr>
    </w:p>
    <w:p w14:paraId="4E39C8DE">
      <w:pPr>
        <w:spacing w:line="360" w:lineRule="auto"/>
        <w:jc w:val="center"/>
        <w:outlineLvl w:val="1"/>
        <w:rPr>
          <w:rFonts w:hint="eastAsia" w:ascii="宋体" w:hAnsi="宋体" w:eastAsia="宋体" w:cs="宋体"/>
          <w:b/>
          <w:sz w:val="24"/>
          <w:szCs w:val="24"/>
          <w:lang w:bidi="ar"/>
        </w:rPr>
      </w:pPr>
    </w:p>
    <w:p w14:paraId="19DBDCBE">
      <w:pPr>
        <w:spacing w:line="360" w:lineRule="auto"/>
        <w:jc w:val="center"/>
        <w:outlineLvl w:val="1"/>
        <w:rPr>
          <w:rFonts w:hint="eastAsia" w:ascii="宋体" w:hAnsi="宋体" w:eastAsia="宋体" w:cs="宋体"/>
          <w:b/>
          <w:sz w:val="24"/>
          <w:szCs w:val="24"/>
          <w:lang w:bidi="ar"/>
        </w:rPr>
      </w:pPr>
    </w:p>
    <w:p w14:paraId="22B034AD">
      <w:pPr>
        <w:spacing w:line="360" w:lineRule="auto"/>
        <w:jc w:val="center"/>
        <w:outlineLvl w:val="1"/>
        <w:rPr>
          <w:rFonts w:hint="eastAsia" w:ascii="宋体" w:hAnsi="宋体" w:eastAsia="宋体" w:cs="宋体"/>
          <w:b/>
          <w:sz w:val="24"/>
          <w:szCs w:val="24"/>
          <w:lang w:bidi="ar"/>
        </w:rPr>
      </w:pPr>
    </w:p>
    <w:p w14:paraId="5CE1878B">
      <w:pPr>
        <w:spacing w:line="360" w:lineRule="auto"/>
        <w:jc w:val="center"/>
        <w:outlineLvl w:val="1"/>
        <w:rPr>
          <w:rFonts w:hint="eastAsia" w:ascii="宋体" w:hAnsi="宋体" w:eastAsia="宋体" w:cs="宋体"/>
          <w:b/>
          <w:sz w:val="24"/>
          <w:szCs w:val="24"/>
          <w:lang w:bidi="ar"/>
        </w:rPr>
      </w:pPr>
    </w:p>
    <w:p w14:paraId="5319D043">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20578258">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583021F0">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067B0E9">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44FA9DEE">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5D8991A5">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720251DD">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5E0B7C6D">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9B14639">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20DFF6BD">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4B097837">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962CFC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5ECA05C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5F2806">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7B8F39C7">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40A8920F">
      <w:pPr>
        <w:spacing w:line="360" w:lineRule="auto"/>
        <w:jc w:val="center"/>
        <w:outlineLvl w:val="1"/>
        <w:rPr>
          <w:rFonts w:hint="eastAsia" w:asciiTheme="minorEastAsia" w:hAnsiTheme="minorEastAsia" w:eastAsiaTheme="minorEastAsia"/>
          <w:b/>
          <w:sz w:val="24"/>
        </w:rPr>
      </w:pPr>
      <w:bookmarkStart w:id="69" w:name="_Toc32633"/>
      <w:bookmarkStart w:id="70" w:name="_Toc2683"/>
    </w:p>
    <w:p w14:paraId="1DF83293">
      <w:pPr>
        <w:spacing w:line="360" w:lineRule="auto"/>
        <w:jc w:val="center"/>
        <w:outlineLvl w:val="1"/>
        <w:rPr>
          <w:rFonts w:hint="eastAsia" w:asciiTheme="minorEastAsia" w:hAnsiTheme="minorEastAsia" w:eastAsiaTheme="minorEastAsia"/>
          <w:b/>
          <w:sz w:val="24"/>
        </w:rPr>
      </w:pPr>
    </w:p>
    <w:p w14:paraId="55B9052C">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9"/>
      <w:bookmarkEnd w:id="70"/>
    </w:p>
    <w:p w14:paraId="360845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rPr>
      </w:pPr>
    </w:p>
    <w:p w14:paraId="34878363">
      <w:pPr>
        <w:widowControl/>
        <w:jc w:val="left"/>
        <w:rPr>
          <w:rFonts w:hint="eastAsia" w:asciiTheme="minorEastAsia" w:hAnsiTheme="minorEastAsia" w:eastAsiaTheme="minorEastAsia"/>
          <w:sz w:val="24"/>
        </w:rPr>
      </w:pPr>
    </w:p>
    <w:bookmarkEnd w:id="63"/>
    <w:bookmarkEnd w:id="64"/>
    <w:p w14:paraId="4DC84980">
      <w:pPr>
        <w:widowControl/>
        <w:jc w:val="center"/>
        <w:rPr>
          <w:rFonts w:hint="eastAsia" w:ascii="宋体" w:hAnsi="宋体" w:eastAsia="宋体" w:cs="宋体"/>
          <w:b/>
          <w:sz w:val="24"/>
          <w:szCs w:val="24"/>
          <w:lang w:bidi="ar"/>
        </w:rPr>
      </w:pPr>
      <w:bookmarkStart w:id="71" w:name="_Toc18131"/>
      <w:bookmarkStart w:id="72" w:name="_Toc6435"/>
    </w:p>
    <w:p w14:paraId="17B899DB">
      <w:pPr>
        <w:widowControl/>
        <w:jc w:val="center"/>
        <w:rPr>
          <w:rFonts w:hint="eastAsia" w:ascii="宋体" w:hAnsi="宋体" w:eastAsia="宋体" w:cs="宋体"/>
          <w:b/>
          <w:sz w:val="24"/>
          <w:szCs w:val="24"/>
          <w:lang w:bidi="ar"/>
        </w:rPr>
      </w:pPr>
    </w:p>
    <w:p w14:paraId="1FF31EAF">
      <w:pPr>
        <w:widowControl/>
        <w:jc w:val="center"/>
        <w:rPr>
          <w:rFonts w:hint="eastAsia" w:ascii="宋体" w:hAnsi="宋体" w:eastAsia="宋体" w:cs="宋体"/>
          <w:b/>
          <w:sz w:val="24"/>
          <w:szCs w:val="24"/>
          <w:lang w:bidi="ar"/>
        </w:rPr>
      </w:pPr>
    </w:p>
    <w:p w14:paraId="4CECD4EC">
      <w:pPr>
        <w:widowControl/>
        <w:jc w:val="center"/>
        <w:rPr>
          <w:rFonts w:hint="eastAsia" w:ascii="宋体" w:hAnsi="宋体" w:eastAsia="宋体" w:cs="宋体"/>
          <w:b/>
          <w:sz w:val="24"/>
          <w:szCs w:val="24"/>
          <w:lang w:bidi="ar"/>
        </w:rPr>
      </w:pPr>
    </w:p>
    <w:p w14:paraId="34B1482A">
      <w:pPr>
        <w:widowControl/>
        <w:jc w:val="center"/>
        <w:rPr>
          <w:rFonts w:hint="eastAsia" w:ascii="宋体" w:hAnsi="宋体" w:eastAsia="宋体" w:cs="宋体"/>
          <w:b/>
          <w:sz w:val="24"/>
          <w:szCs w:val="24"/>
          <w:lang w:bidi="ar"/>
        </w:rPr>
      </w:pPr>
    </w:p>
    <w:p w14:paraId="102A325A">
      <w:pPr>
        <w:widowControl/>
        <w:jc w:val="center"/>
        <w:rPr>
          <w:rFonts w:hint="eastAsia" w:ascii="宋体" w:hAnsi="宋体" w:eastAsia="宋体" w:cs="宋体"/>
          <w:b/>
          <w:sz w:val="24"/>
          <w:szCs w:val="24"/>
          <w:lang w:bidi="ar"/>
        </w:rPr>
      </w:pPr>
    </w:p>
    <w:p w14:paraId="3DDA57EC">
      <w:pPr>
        <w:widowControl/>
        <w:jc w:val="center"/>
        <w:rPr>
          <w:rFonts w:hint="eastAsia" w:ascii="宋体" w:hAnsi="宋体" w:eastAsia="宋体" w:cs="宋体"/>
          <w:b/>
          <w:sz w:val="24"/>
          <w:szCs w:val="24"/>
          <w:lang w:bidi="ar"/>
        </w:rPr>
      </w:pPr>
    </w:p>
    <w:p w14:paraId="7C6BDF88">
      <w:pPr>
        <w:widowControl/>
        <w:jc w:val="center"/>
        <w:rPr>
          <w:rFonts w:hint="eastAsia" w:ascii="宋体" w:hAnsi="宋体" w:eastAsia="宋体" w:cs="宋体"/>
          <w:b/>
          <w:sz w:val="24"/>
          <w:szCs w:val="24"/>
          <w:lang w:bidi="ar"/>
        </w:rPr>
      </w:pPr>
    </w:p>
    <w:p w14:paraId="516B6CB3">
      <w:pPr>
        <w:widowControl/>
        <w:jc w:val="center"/>
        <w:rPr>
          <w:rFonts w:hint="eastAsia" w:ascii="宋体" w:hAnsi="宋体" w:eastAsia="宋体" w:cs="宋体"/>
          <w:b/>
          <w:sz w:val="24"/>
          <w:szCs w:val="24"/>
          <w:lang w:bidi="ar"/>
        </w:rPr>
      </w:pPr>
    </w:p>
    <w:p w14:paraId="2135F874">
      <w:pPr>
        <w:widowControl/>
        <w:jc w:val="center"/>
        <w:rPr>
          <w:rFonts w:hint="eastAsia" w:ascii="宋体" w:hAnsi="宋体" w:eastAsia="宋体" w:cs="宋体"/>
          <w:b/>
          <w:sz w:val="24"/>
          <w:szCs w:val="24"/>
          <w:lang w:bidi="ar"/>
        </w:rPr>
      </w:pPr>
    </w:p>
    <w:p w14:paraId="2E89436C">
      <w:pPr>
        <w:widowControl/>
        <w:jc w:val="center"/>
        <w:rPr>
          <w:rFonts w:hint="eastAsia" w:ascii="宋体" w:hAnsi="宋体" w:eastAsia="宋体" w:cs="宋体"/>
          <w:b/>
          <w:sz w:val="24"/>
          <w:szCs w:val="24"/>
          <w:lang w:bidi="ar"/>
        </w:rPr>
      </w:pPr>
    </w:p>
    <w:p w14:paraId="62EC526F">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1"/>
      <w:bookmarkEnd w:id="72"/>
    </w:p>
    <w:p w14:paraId="1F23621D">
      <w:pPr>
        <w:spacing w:line="360" w:lineRule="auto"/>
        <w:jc w:val="center"/>
        <w:outlineLvl w:val="1"/>
        <w:rPr>
          <w:rFonts w:hint="eastAsia" w:ascii="仿宋" w:hAnsi="仿宋" w:eastAsia="仿宋" w:cs="仿宋"/>
          <w:b/>
          <w:bCs/>
          <w:sz w:val="32"/>
          <w:szCs w:val="44"/>
        </w:rPr>
      </w:pPr>
      <w:bookmarkStart w:id="73" w:name="_Toc27489"/>
      <w:bookmarkStart w:id="74" w:name="_Toc27159"/>
      <w:r>
        <w:rPr>
          <w:rFonts w:hint="eastAsia" w:ascii="仿宋" w:hAnsi="仿宋" w:eastAsia="仿宋" w:cs="仿宋"/>
          <w:b/>
          <w:bCs/>
          <w:sz w:val="32"/>
          <w:szCs w:val="44"/>
        </w:rPr>
        <w:t>询问函范本</w:t>
      </w:r>
      <w:bookmarkEnd w:id="73"/>
      <w:bookmarkEnd w:id="74"/>
    </w:p>
    <w:p w14:paraId="2B77BAB1">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13899"/>
      <w:r>
        <w:rPr>
          <w:rFonts w:hint="eastAsia" w:cs="仿宋" w:asciiTheme="minorEastAsia" w:hAnsiTheme="minorEastAsia" w:eastAsiaTheme="minorEastAsia"/>
          <w:sz w:val="24"/>
          <w:szCs w:val="24"/>
        </w:rPr>
        <w:t>一、(事项一)</w:t>
      </w:r>
      <w:bookmarkEnd w:id="75"/>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6" w:name="_Toc3352"/>
      <w:r>
        <w:rPr>
          <w:rFonts w:hint="eastAsia" w:cs="仿宋" w:asciiTheme="minorEastAsia" w:hAnsiTheme="minorEastAsia" w:eastAsiaTheme="minorEastAsia"/>
          <w:sz w:val="24"/>
          <w:szCs w:val="24"/>
        </w:rPr>
        <w:t>二、(事项二)</w:t>
      </w:r>
      <w:bookmarkEnd w:id="76"/>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05196C64">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676ACC16">
      <w:pPr>
        <w:rPr>
          <w:rFonts w:hint="eastAsia" w:ascii="仿宋" w:hAnsi="仿宋" w:eastAsia="仿宋" w:cs="仿宋"/>
          <w:b/>
          <w:bCs/>
          <w:sz w:val="32"/>
          <w:szCs w:val="44"/>
        </w:rPr>
      </w:pPr>
      <w:r>
        <w:rPr>
          <w:rFonts w:hint="eastAsia" w:ascii="仿宋" w:hAnsi="仿宋" w:eastAsia="仿宋" w:cs="仿宋"/>
          <w:b/>
          <w:bCs/>
          <w:sz w:val="32"/>
          <w:szCs w:val="44"/>
        </w:rPr>
        <w:br w:type="page"/>
      </w:r>
    </w:p>
    <w:p w14:paraId="07245DC9">
      <w:pPr>
        <w:jc w:val="center"/>
        <w:outlineLvl w:val="1"/>
        <w:rPr>
          <w:rFonts w:hint="eastAsia" w:ascii="仿宋" w:hAnsi="仿宋" w:eastAsia="仿宋" w:cs="仿宋"/>
          <w:b/>
          <w:bCs/>
          <w:sz w:val="32"/>
          <w:szCs w:val="44"/>
        </w:rPr>
      </w:pPr>
      <w:bookmarkStart w:id="77" w:name="_Toc3245"/>
      <w:bookmarkStart w:id="78" w:name="_Toc1575"/>
      <w:r>
        <w:rPr>
          <w:rFonts w:hint="eastAsia" w:ascii="仿宋" w:hAnsi="仿宋" w:eastAsia="仿宋" w:cs="仿宋"/>
          <w:b/>
          <w:bCs/>
          <w:sz w:val="32"/>
          <w:szCs w:val="44"/>
        </w:rPr>
        <w:t>质疑函范本</w:t>
      </w:r>
      <w:bookmarkEnd w:id="77"/>
      <w:bookmarkEnd w:id="78"/>
    </w:p>
    <w:p w14:paraId="192E89D1">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9" w:name="_Toc21381"/>
      <w:r>
        <w:rPr>
          <w:rFonts w:hint="eastAsia" w:cs="仿宋" w:asciiTheme="minorEastAsia" w:hAnsiTheme="minorEastAsia" w:eastAsiaTheme="minorEastAsia"/>
          <w:b/>
          <w:bCs/>
          <w:sz w:val="24"/>
          <w:szCs w:val="24"/>
        </w:rPr>
        <w:t>一、质疑供应商基本信息</w:t>
      </w:r>
      <w:bookmarkEnd w:id="79"/>
    </w:p>
    <w:p w14:paraId="2969C755">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0591435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rPr>
      </w:pPr>
      <w:bookmarkStart w:id="80" w:name="_Toc28415"/>
      <w:r>
        <w:rPr>
          <w:rFonts w:hint="eastAsia" w:cs="仿宋" w:asciiTheme="minorEastAsia" w:hAnsiTheme="minorEastAsia" w:eastAsiaTheme="minorEastAsia"/>
          <w:b/>
          <w:bCs/>
          <w:sz w:val="24"/>
          <w:szCs w:val="24"/>
        </w:rPr>
        <w:t>二、质疑项目基本情况</w:t>
      </w:r>
      <w:bookmarkEnd w:id="80"/>
    </w:p>
    <w:p w14:paraId="6E9DB2C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rPr>
      </w:pPr>
      <w:bookmarkStart w:id="81" w:name="_Toc19014"/>
      <w:r>
        <w:rPr>
          <w:rFonts w:hint="eastAsia" w:cs="仿宋" w:asciiTheme="minorEastAsia" w:hAnsiTheme="minorEastAsia" w:eastAsiaTheme="minorEastAsia"/>
          <w:b/>
          <w:bCs/>
          <w:sz w:val="24"/>
          <w:szCs w:val="24"/>
        </w:rPr>
        <w:t>三、质疑事项具体内容</w:t>
      </w:r>
      <w:bookmarkEnd w:id="81"/>
    </w:p>
    <w:p w14:paraId="721BD74B">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503D407C">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8DFBE05">
      <w:pPr>
        <w:adjustRightInd w:val="0"/>
        <w:snapToGrid w:val="0"/>
        <w:spacing w:line="360" w:lineRule="auto"/>
        <w:rPr>
          <w:rFonts w:hint="eastAsia" w:cs="仿宋" w:asciiTheme="minorEastAsia" w:hAnsiTheme="minorEastAsia" w:eastAsiaTheme="minorEastAsia"/>
          <w:b/>
          <w:bCs/>
          <w:sz w:val="24"/>
          <w:szCs w:val="24"/>
        </w:rPr>
      </w:pPr>
      <w:bookmarkStart w:id="82" w:name="_Toc17919"/>
      <w:r>
        <w:rPr>
          <w:rFonts w:hint="eastAsia" w:cs="仿宋" w:asciiTheme="minorEastAsia" w:hAnsiTheme="minorEastAsia" w:eastAsiaTheme="minorEastAsia"/>
          <w:b/>
          <w:bCs/>
          <w:sz w:val="24"/>
          <w:szCs w:val="24"/>
        </w:rPr>
        <w:t>四、与质疑事项相关的质疑请求</w:t>
      </w:r>
      <w:bookmarkEnd w:id="82"/>
    </w:p>
    <w:p w14:paraId="1A89B20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2F7F020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367D46F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7F195B8E">
      <w:pPr>
        <w:widowControl/>
        <w:jc w:val="left"/>
        <w:rPr>
          <w:rFonts w:hint="eastAsia" w:ascii="仿宋" w:hAnsi="仿宋" w:eastAsia="仿宋" w:cs="仿宋"/>
          <w:sz w:val="32"/>
          <w:szCs w:val="32"/>
        </w:rPr>
      </w:pPr>
      <w:r>
        <w:rPr>
          <w:rFonts w:ascii="仿宋" w:hAnsi="仿宋" w:eastAsia="仿宋" w:cs="仿宋"/>
          <w:sz w:val="32"/>
          <w:szCs w:val="32"/>
        </w:rPr>
        <w:br w:type="page"/>
      </w:r>
    </w:p>
    <w:p w14:paraId="0ADA5C43">
      <w:pPr>
        <w:outlineLvl w:val="0"/>
        <w:rPr>
          <w:rFonts w:hint="eastAsia" w:asciiTheme="minorEastAsia" w:hAnsiTheme="minorEastAsia" w:eastAsiaTheme="minorEastAsia"/>
          <w:b/>
          <w:sz w:val="28"/>
          <w:szCs w:val="32"/>
        </w:rPr>
      </w:pPr>
      <w:bookmarkStart w:id="83" w:name="_Toc26836"/>
      <w:bookmarkStart w:id="84" w:name="_Toc9754"/>
      <w:r>
        <w:rPr>
          <w:rFonts w:hint="eastAsia" w:asciiTheme="minorEastAsia" w:hAnsiTheme="minorEastAsia" w:eastAsiaTheme="minorEastAsia"/>
          <w:b/>
          <w:sz w:val="28"/>
          <w:szCs w:val="32"/>
        </w:rPr>
        <w:t>质疑函制作说明：</w:t>
      </w:r>
      <w:bookmarkEnd w:id="83"/>
      <w:bookmarkEnd w:id="84"/>
    </w:p>
    <w:p w14:paraId="7612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220057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501F0D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rPr>
      </w:pPr>
    </w:p>
    <w:p w14:paraId="2019D685">
      <w:pPr>
        <w:spacing w:line="360" w:lineRule="auto"/>
        <w:ind w:firstLine="435"/>
        <w:rPr>
          <w:rFonts w:hint="eastAsia" w:asciiTheme="minorEastAsia" w:hAnsiTheme="minorEastAsia" w:eastAsiaTheme="minorEastAsia"/>
          <w:sz w:val="24"/>
        </w:rPr>
      </w:pPr>
    </w:p>
    <w:p w14:paraId="1A477453">
      <w:pPr>
        <w:spacing w:line="360" w:lineRule="auto"/>
        <w:ind w:firstLine="435"/>
        <w:rPr>
          <w:rFonts w:hint="eastAsia" w:asciiTheme="minorEastAsia" w:hAnsiTheme="minorEastAsia" w:eastAsiaTheme="minorEastAsia"/>
          <w:sz w:val="24"/>
        </w:rPr>
      </w:pPr>
    </w:p>
    <w:p w14:paraId="42465CFC">
      <w:pPr>
        <w:spacing w:line="360" w:lineRule="auto"/>
        <w:ind w:firstLine="435"/>
        <w:rPr>
          <w:rFonts w:hint="eastAsia" w:asciiTheme="minorEastAsia" w:hAnsiTheme="minorEastAsia" w:eastAsiaTheme="minorEastAsia"/>
          <w:sz w:val="24"/>
        </w:rPr>
      </w:pPr>
    </w:p>
    <w:p w14:paraId="2069F84E">
      <w:pPr>
        <w:spacing w:line="360" w:lineRule="auto"/>
        <w:ind w:firstLine="435"/>
        <w:rPr>
          <w:rFonts w:hint="eastAsia" w:asciiTheme="minorEastAsia" w:hAnsiTheme="minorEastAsia" w:eastAsiaTheme="minorEastAsia"/>
          <w:sz w:val="24"/>
        </w:rPr>
      </w:pPr>
    </w:p>
    <w:p w14:paraId="1C678A20">
      <w:pPr>
        <w:spacing w:line="360" w:lineRule="auto"/>
        <w:ind w:firstLine="435"/>
        <w:rPr>
          <w:rFonts w:hint="eastAsia" w:asciiTheme="minorEastAsia" w:hAnsiTheme="minorEastAsia" w:eastAsiaTheme="minorEastAsia"/>
          <w:sz w:val="24"/>
        </w:rPr>
      </w:pPr>
    </w:p>
    <w:p w14:paraId="4B2AB388">
      <w:pPr>
        <w:spacing w:line="360" w:lineRule="auto"/>
        <w:ind w:firstLine="435"/>
        <w:rPr>
          <w:rFonts w:hint="eastAsia" w:asciiTheme="minorEastAsia" w:hAnsiTheme="minorEastAsia" w:eastAsiaTheme="minorEastAsia"/>
          <w:sz w:val="24"/>
        </w:rPr>
      </w:pPr>
    </w:p>
    <w:p w14:paraId="4036544E">
      <w:pPr>
        <w:spacing w:line="360" w:lineRule="auto"/>
        <w:ind w:firstLine="435"/>
        <w:rPr>
          <w:rFonts w:hint="eastAsia" w:asciiTheme="minorEastAsia" w:hAnsiTheme="minorEastAsia" w:eastAsiaTheme="minorEastAsia"/>
          <w:sz w:val="24"/>
        </w:rPr>
      </w:pPr>
    </w:p>
    <w:p w14:paraId="7F4CFD63">
      <w:pPr>
        <w:spacing w:line="360" w:lineRule="auto"/>
        <w:ind w:firstLine="435"/>
        <w:rPr>
          <w:rFonts w:hint="eastAsia" w:asciiTheme="minorEastAsia" w:hAnsiTheme="minorEastAsia" w:eastAsiaTheme="minorEastAsia"/>
          <w:sz w:val="24"/>
        </w:rPr>
      </w:pPr>
    </w:p>
    <w:p w14:paraId="47A1C2FD">
      <w:pPr>
        <w:spacing w:line="360" w:lineRule="auto"/>
        <w:ind w:firstLine="435"/>
        <w:rPr>
          <w:rFonts w:hint="eastAsia" w:asciiTheme="minorEastAsia" w:hAnsiTheme="minorEastAsia" w:eastAsiaTheme="minorEastAsia"/>
          <w:sz w:val="24"/>
        </w:rPr>
      </w:pPr>
    </w:p>
    <w:p w14:paraId="23C23FD9">
      <w:pPr>
        <w:spacing w:line="360" w:lineRule="auto"/>
        <w:ind w:firstLine="435"/>
        <w:rPr>
          <w:rFonts w:hint="eastAsia" w:asciiTheme="minorEastAsia" w:hAnsiTheme="minorEastAsia" w:eastAsiaTheme="minorEastAsia"/>
          <w:sz w:val="24"/>
        </w:rPr>
      </w:pPr>
    </w:p>
    <w:p w14:paraId="6E183CCC">
      <w:pPr>
        <w:spacing w:line="360" w:lineRule="auto"/>
        <w:ind w:firstLine="435"/>
        <w:rPr>
          <w:rFonts w:hint="eastAsia" w:asciiTheme="minorEastAsia" w:hAnsiTheme="minorEastAsia" w:eastAsiaTheme="minorEastAsia"/>
          <w:sz w:val="24"/>
        </w:rPr>
      </w:pPr>
    </w:p>
    <w:p w14:paraId="32E15D90">
      <w:pPr>
        <w:spacing w:line="360" w:lineRule="auto"/>
        <w:ind w:firstLine="435"/>
        <w:rPr>
          <w:rFonts w:hint="eastAsia" w:asciiTheme="minorEastAsia" w:hAnsiTheme="minorEastAsia" w:eastAsiaTheme="minorEastAsia"/>
          <w:sz w:val="24"/>
        </w:rPr>
      </w:pPr>
    </w:p>
    <w:p w14:paraId="0ACF361B">
      <w:pPr>
        <w:spacing w:line="360" w:lineRule="auto"/>
        <w:ind w:firstLine="435"/>
        <w:rPr>
          <w:rFonts w:hint="eastAsia" w:asciiTheme="minorEastAsia" w:hAnsiTheme="minorEastAsia" w:eastAsiaTheme="minorEastAsia"/>
          <w:sz w:val="24"/>
        </w:rPr>
      </w:pPr>
    </w:p>
    <w:p w14:paraId="4A5B66A6">
      <w:pPr>
        <w:spacing w:line="360" w:lineRule="auto"/>
        <w:ind w:firstLine="435"/>
        <w:rPr>
          <w:rFonts w:hint="eastAsia" w:asciiTheme="minorEastAsia" w:hAnsiTheme="minorEastAsia" w:eastAsiaTheme="minorEastAsia"/>
          <w:sz w:val="24"/>
        </w:rPr>
      </w:pPr>
    </w:p>
    <w:p w14:paraId="2F7DDB07">
      <w:pPr>
        <w:spacing w:line="360" w:lineRule="auto"/>
        <w:ind w:firstLine="435"/>
        <w:rPr>
          <w:rFonts w:hint="eastAsia" w:asciiTheme="minorEastAsia" w:hAnsiTheme="minorEastAsia" w:eastAsiaTheme="minorEastAsia"/>
          <w:sz w:val="24"/>
        </w:rPr>
      </w:pPr>
    </w:p>
    <w:p w14:paraId="0A486487">
      <w:pPr>
        <w:spacing w:line="360" w:lineRule="auto"/>
        <w:ind w:firstLine="435"/>
        <w:rPr>
          <w:rFonts w:hint="eastAsia" w:asciiTheme="minorEastAsia" w:hAnsiTheme="minorEastAsia" w:eastAsiaTheme="minorEastAsia"/>
          <w:sz w:val="24"/>
        </w:rPr>
      </w:pPr>
    </w:p>
    <w:p w14:paraId="16453F60">
      <w:pPr>
        <w:spacing w:line="360" w:lineRule="auto"/>
        <w:ind w:firstLine="435"/>
        <w:rPr>
          <w:rFonts w:hint="eastAsia" w:asciiTheme="minorEastAsia" w:hAnsiTheme="minorEastAsia" w:eastAsiaTheme="minorEastAsia"/>
          <w:sz w:val="24"/>
        </w:rPr>
      </w:pPr>
    </w:p>
    <w:p w14:paraId="799CFF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16FF98E5">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7BA060F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1B695C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74C178F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56568C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02596AF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77F546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5BCCE777">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305FC5B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156F52F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72FD073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009AC6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3E26ED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2035C7F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4A4510D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46D212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40FC62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67C8E2D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693F3C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42E6AE4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72A3E112">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235C5A6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4C2092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385D687">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704BAB16">
      <w:pPr>
        <w:spacing w:line="360" w:lineRule="auto"/>
        <w:ind w:firstLine="435"/>
        <w:rPr>
          <w:rFonts w:hint="eastAsia" w:ascii="宋体" w:hAnsi="宋体" w:eastAsia="宋体" w:cs="宋体"/>
          <w:sz w:val="24"/>
          <w:szCs w:val="24"/>
        </w:rPr>
      </w:pPr>
    </w:p>
    <w:p w14:paraId="21EF4CDA">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微软雅黑"/>
    <w:panose1 w:val="00000000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GYzNTM1NjI4ZjNhYjI3ZjJmZDVmMzliNThhNTc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49D6812"/>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E7F32A9"/>
    <w:rsid w:val="0E810642"/>
    <w:rsid w:val="0EAC50D3"/>
    <w:rsid w:val="0EEA6FC1"/>
    <w:rsid w:val="0F790928"/>
    <w:rsid w:val="102636A0"/>
    <w:rsid w:val="107C607B"/>
    <w:rsid w:val="10CD72BB"/>
    <w:rsid w:val="115031A6"/>
    <w:rsid w:val="12197477"/>
    <w:rsid w:val="12314985"/>
    <w:rsid w:val="1264785B"/>
    <w:rsid w:val="131B5CD3"/>
    <w:rsid w:val="13776448"/>
    <w:rsid w:val="1382549E"/>
    <w:rsid w:val="144F070C"/>
    <w:rsid w:val="1466407E"/>
    <w:rsid w:val="14834E28"/>
    <w:rsid w:val="148E7D65"/>
    <w:rsid w:val="15231BF9"/>
    <w:rsid w:val="15515573"/>
    <w:rsid w:val="15C4546D"/>
    <w:rsid w:val="16881F81"/>
    <w:rsid w:val="16EA2C3C"/>
    <w:rsid w:val="17365652"/>
    <w:rsid w:val="195A07CF"/>
    <w:rsid w:val="1A064976"/>
    <w:rsid w:val="1A1839A8"/>
    <w:rsid w:val="1A3B68AA"/>
    <w:rsid w:val="1A3E1C1E"/>
    <w:rsid w:val="1B6F4F40"/>
    <w:rsid w:val="1C141836"/>
    <w:rsid w:val="1C33473D"/>
    <w:rsid w:val="1C76537D"/>
    <w:rsid w:val="1CB87339"/>
    <w:rsid w:val="1D9C6312"/>
    <w:rsid w:val="1E4449D5"/>
    <w:rsid w:val="1E6B6A14"/>
    <w:rsid w:val="1F370744"/>
    <w:rsid w:val="1F4D401F"/>
    <w:rsid w:val="1FD16A32"/>
    <w:rsid w:val="20284A23"/>
    <w:rsid w:val="20550D9A"/>
    <w:rsid w:val="21845C9E"/>
    <w:rsid w:val="218E2416"/>
    <w:rsid w:val="226915FE"/>
    <w:rsid w:val="22702106"/>
    <w:rsid w:val="228B6BA3"/>
    <w:rsid w:val="22A85809"/>
    <w:rsid w:val="234F4B80"/>
    <w:rsid w:val="2411199F"/>
    <w:rsid w:val="241804A5"/>
    <w:rsid w:val="24B97929"/>
    <w:rsid w:val="24D632D7"/>
    <w:rsid w:val="25381017"/>
    <w:rsid w:val="27710810"/>
    <w:rsid w:val="27CD5A5E"/>
    <w:rsid w:val="27D65DBA"/>
    <w:rsid w:val="27F033FB"/>
    <w:rsid w:val="284943D4"/>
    <w:rsid w:val="285F40CA"/>
    <w:rsid w:val="289E1AF0"/>
    <w:rsid w:val="28C01ECB"/>
    <w:rsid w:val="29337FB9"/>
    <w:rsid w:val="29500C17"/>
    <w:rsid w:val="29BF71E3"/>
    <w:rsid w:val="29D6387F"/>
    <w:rsid w:val="2A127B63"/>
    <w:rsid w:val="2A451A6C"/>
    <w:rsid w:val="2AAA4765"/>
    <w:rsid w:val="2AC21606"/>
    <w:rsid w:val="2B365FF8"/>
    <w:rsid w:val="2B7E7608"/>
    <w:rsid w:val="2B7F04E9"/>
    <w:rsid w:val="2B8B554A"/>
    <w:rsid w:val="2C932FD6"/>
    <w:rsid w:val="2D496D68"/>
    <w:rsid w:val="2E7A48DE"/>
    <w:rsid w:val="2E9C43C4"/>
    <w:rsid w:val="2EBA5177"/>
    <w:rsid w:val="2EDC3ED8"/>
    <w:rsid w:val="2EE40E2C"/>
    <w:rsid w:val="2F104B00"/>
    <w:rsid w:val="2F6351B4"/>
    <w:rsid w:val="2FC86126"/>
    <w:rsid w:val="2FCF199E"/>
    <w:rsid w:val="30133AD1"/>
    <w:rsid w:val="30483E83"/>
    <w:rsid w:val="309317F7"/>
    <w:rsid w:val="30983075"/>
    <w:rsid w:val="30AC2E50"/>
    <w:rsid w:val="30BF3991"/>
    <w:rsid w:val="3111619A"/>
    <w:rsid w:val="31B139DC"/>
    <w:rsid w:val="32221E1E"/>
    <w:rsid w:val="32497AF3"/>
    <w:rsid w:val="343C0775"/>
    <w:rsid w:val="345E7431"/>
    <w:rsid w:val="348D47EE"/>
    <w:rsid w:val="34A51AF9"/>
    <w:rsid w:val="355F1880"/>
    <w:rsid w:val="356C50EC"/>
    <w:rsid w:val="36137E45"/>
    <w:rsid w:val="36376E0A"/>
    <w:rsid w:val="36484C39"/>
    <w:rsid w:val="364A4C7C"/>
    <w:rsid w:val="36A83A7F"/>
    <w:rsid w:val="36C02CFA"/>
    <w:rsid w:val="3700166C"/>
    <w:rsid w:val="379A1012"/>
    <w:rsid w:val="38694EE9"/>
    <w:rsid w:val="387B329C"/>
    <w:rsid w:val="38895178"/>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307A91"/>
    <w:rsid w:val="3EBA1EE9"/>
    <w:rsid w:val="3EC4042E"/>
    <w:rsid w:val="3F792F1E"/>
    <w:rsid w:val="40824826"/>
    <w:rsid w:val="40E63923"/>
    <w:rsid w:val="41546D80"/>
    <w:rsid w:val="415643E4"/>
    <w:rsid w:val="42971481"/>
    <w:rsid w:val="43194544"/>
    <w:rsid w:val="43A91E5B"/>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6A27EE"/>
    <w:rsid w:val="4B856638"/>
    <w:rsid w:val="4C0832E5"/>
    <w:rsid w:val="4C3C565C"/>
    <w:rsid w:val="4CCC79C7"/>
    <w:rsid w:val="4D0B5439"/>
    <w:rsid w:val="4D553CBF"/>
    <w:rsid w:val="4D7555C7"/>
    <w:rsid w:val="4DF07D79"/>
    <w:rsid w:val="4DF65A5C"/>
    <w:rsid w:val="4DFF09CC"/>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F13BFB"/>
    <w:rsid w:val="54161C73"/>
    <w:rsid w:val="541A5D30"/>
    <w:rsid w:val="5463070C"/>
    <w:rsid w:val="549239F0"/>
    <w:rsid w:val="55C1559C"/>
    <w:rsid w:val="55F068CD"/>
    <w:rsid w:val="566C3136"/>
    <w:rsid w:val="568D04F2"/>
    <w:rsid w:val="56C80241"/>
    <w:rsid w:val="578B0CFA"/>
    <w:rsid w:val="581A6B1B"/>
    <w:rsid w:val="587F6530"/>
    <w:rsid w:val="58F17C86"/>
    <w:rsid w:val="593C217C"/>
    <w:rsid w:val="59513E7A"/>
    <w:rsid w:val="5A0B43C0"/>
    <w:rsid w:val="5A296BA4"/>
    <w:rsid w:val="5A526582"/>
    <w:rsid w:val="5A5F5C77"/>
    <w:rsid w:val="5A711A0D"/>
    <w:rsid w:val="5B1613E4"/>
    <w:rsid w:val="5B1A63D4"/>
    <w:rsid w:val="5B2568B5"/>
    <w:rsid w:val="5B78003B"/>
    <w:rsid w:val="5BC11A60"/>
    <w:rsid w:val="5C7A4D54"/>
    <w:rsid w:val="5CA00C74"/>
    <w:rsid w:val="5CC86079"/>
    <w:rsid w:val="5CD23B73"/>
    <w:rsid w:val="5CD57954"/>
    <w:rsid w:val="5D5A77C0"/>
    <w:rsid w:val="5DC14E75"/>
    <w:rsid w:val="5E1C65B7"/>
    <w:rsid w:val="5E231B5D"/>
    <w:rsid w:val="5E5E2CC3"/>
    <w:rsid w:val="5F127819"/>
    <w:rsid w:val="60350ED3"/>
    <w:rsid w:val="60B72AEE"/>
    <w:rsid w:val="60F872D1"/>
    <w:rsid w:val="61025188"/>
    <w:rsid w:val="61057D5F"/>
    <w:rsid w:val="614D4977"/>
    <w:rsid w:val="61E33ADD"/>
    <w:rsid w:val="626D25CE"/>
    <w:rsid w:val="62CE1B77"/>
    <w:rsid w:val="63C60FC0"/>
    <w:rsid w:val="643B4928"/>
    <w:rsid w:val="645027A9"/>
    <w:rsid w:val="64B40B19"/>
    <w:rsid w:val="64BA3D7A"/>
    <w:rsid w:val="64F179BC"/>
    <w:rsid w:val="64F36292"/>
    <w:rsid w:val="65323AFA"/>
    <w:rsid w:val="654A23E3"/>
    <w:rsid w:val="658971CF"/>
    <w:rsid w:val="66127E0B"/>
    <w:rsid w:val="662D4693"/>
    <w:rsid w:val="665704D3"/>
    <w:rsid w:val="669944D9"/>
    <w:rsid w:val="67A140FF"/>
    <w:rsid w:val="67C065A4"/>
    <w:rsid w:val="67D359C9"/>
    <w:rsid w:val="68042537"/>
    <w:rsid w:val="68103BDF"/>
    <w:rsid w:val="68662D72"/>
    <w:rsid w:val="68E2428E"/>
    <w:rsid w:val="68E6311C"/>
    <w:rsid w:val="68F41FC9"/>
    <w:rsid w:val="68FE36DD"/>
    <w:rsid w:val="694E60FC"/>
    <w:rsid w:val="6A256904"/>
    <w:rsid w:val="6A2C1D99"/>
    <w:rsid w:val="6A9D53A6"/>
    <w:rsid w:val="6AAA163C"/>
    <w:rsid w:val="6B656832"/>
    <w:rsid w:val="6BA22313"/>
    <w:rsid w:val="6C675CE6"/>
    <w:rsid w:val="6D4F4321"/>
    <w:rsid w:val="6DF41B82"/>
    <w:rsid w:val="6DFF7360"/>
    <w:rsid w:val="6E7A5F73"/>
    <w:rsid w:val="6EE90F9D"/>
    <w:rsid w:val="6F1D7B64"/>
    <w:rsid w:val="6FB6454A"/>
    <w:rsid w:val="6FD74228"/>
    <w:rsid w:val="7021106F"/>
    <w:rsid w:val="70D10596"/>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646D6"/>
    <w:rsid w:val="76EB4904"/>
    <w:rsid w:val="77645DCD"/>
    <w:rsid w:val="777378F5"/>
    <w:rsid w:val="777A2D3C"/>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67</Pages>
  <Words>34356</Words>
  <Characters>35859</Characters>
  <Lines>298</Lines>
  <Paragraphs>84</Paragraphs>
  <TotalTime>2</TotalTime>
  <ScaleCrop>false</ScaleCrop>
  <LinksUpToDate>false</LinksUpToDate>
  <CharactersWithSpaces>39295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cp:lastModifiedBy>
  <cp:lastPrinted>2019-12-07T15:18:00Z</cp:lastPrinted>
  <dcterms:modified xsi:type="dcterms:W3CDTF">2024-10-23T03:18:29Z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1ECEA165F94845FFAF35C1C96E4FB9B0_12</vt:lpwstr>
  </property>
</Properties>
</file>