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w:t>
      </w:r>
      <w:r>
        <w:rPr>
          <w:rFonts w:hint="eastAsia" w:ascii="宋体" w:hAnsi="宋体" w:eastAsia="宋体"/>
          <w:b/>
          <w:bCs/>
          <w:sz w:val="52"/>
          <w:szCs w:val="52"/>
          <w:highlight w:val="none"/>
          <w:lang w:val="en-US" w:eastAsia="zh-CN"/>
        </w:rPr>
        <w:t>服务</w:t>
      </w:r>
      <w:r>
        <w:rPr>
          <w:rFonts w:hint="eastAsia" w:ascii="宋体" w:hAnsi="宋体" w:eastAsia="宋体"/>
          <w:b/>
          <w:bCs/>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71A6D749">
      <w:pPr>
        <w:autoSpaceDE w:val="0"/>
        <w:autoSpaceDN w:val="0"/>
        <w:adjustRightInd w:val="0"/>
        <w:snapToGrid w:val="0"/>
        <w:spacing w:line="360" w:lineRule="auto"/>
        <w:ind w:left="2444" w:leftChars="304" w:hanging="1806" w:hangingChars="500"/>
        <w:rPr>
          <w:rFonts w:hint="eastAsia" w:ascii="宋体" w:hAnsi="宋体" w:eastAsia="宋体"/>
          <w:b/>
          <w:spacing w:val="20"/>
          <w:kern w:val="0"/>
          <w:sz w:val="32"/>
          <w:szCs w:val="32"/>
          <w:highlight w:val="none"/>
          <w:lang w:eastAsia="zh-CN"/>
        </w:rPr>
      </w:pPr>
      <w:r>
        <w:rPr>
          <w:rFonts w:hint="eastAsia" w:ascii="宋体" w:hAnsi="宋体" w:eastAsia="宋体" w:cs="宋体"/>
          <w:b/>
          <w:spacing w:val="20"/>
          <w:kern w:val="0"/>
          <w:sz w:val="32"/>
          <w:szCs w:val="32"/>
          <w:highlight w:val="none"/>
          <w:lang w:bidi="ar"/>
        </w:rPr>
        <w:t>项目名称：</w:t>
      </w:r>
      <w:r>
        <w:rPr>
          <w:rFonts w:hint="eastAsia" w:ascii="宋体" w:hAnsi="宋体" w:eastAsia="宋体" w:cs="宋体"/>
          <w:b/>
          <w:spacing w:val="20"/>
          <w:kern w:val="0"/>
          <w:sz w:val="32"/>
          <w:szCs w:val="32"/>
          <w:highlight w:val="none"/>
          <w:u w:val="single"/>
          <w:lang w:eastAsia="zh-CN" w:bidi="ar"/>
        </w:rPr>
        <w:t>滁州市第一人民医院北区CT维修、检查床和机架保养维修服务项目</w:t>
      </w:r>
    </w:p>
    <w:p w14:paraId="289E037B">
      <w:pPr>
        <w:autoSpaceDE w:val="0"/>
        <w:autoSpaceDN w:val="0"/>
        <w:adjustRightInd w:val="0"/>
        <w:snapToGrid w:val="0"/>
        <w:spacing w:line="360" w:lineRule="auto"/>
        <w:ind w:firstLine="723" w:firstLineChars="200"/>
        <w:rPr>
          <w:rFonts w:hint="default" w:ascii="宋体" w:hAnsi="宋体" w:eastAsia="宋体"/>
          <w:b/>
          <w:spacing w:val="20"/>
          <w:kern w:val="0"/>
          <w:sz w:val="32"/>
          <w:szCs w:val="32"/>
          <w:highlight w:val="none"/>
          <w:lang w:val="en-US" w:eastAsia="zh-CN"/>
        </w:rPr>
      </w:pPr>
      <w:r>
        <w:rPr>
          <w:rFonts w:hint="eastAsia" w:ascii="宋体" w:hAnsi="宋体" w:eastAsia="宋体" w:cs="宋体"/>
          <w:b/>
          <w:spacing w:val="20"/>
          <w:kern w:val="0"/>
          <w:sz w:val="32"/>
          <w:szCs w:val="32"/>
          <w:highlight w:val="none"/>
          <w:lang w:bidi="ar"/>
        </w:rPr>
        <w:t>项目编号：</w:t>
      </w:r>
      <w:r>
        <w:rPr>
          <w:rFonts w:hint="eastAsia" w:ascii="宋体" w:hAnsi="宋体" w:eastAsia="宋体"/>
          <w:b/>
          <w:spacing w:val="20"/>
          <w:kern w:val="0"/>
          <w:sz w:val="32"/>
          <w:szCs w:val="32"/>
          <w:highlight w:val="none"/>
          <w:u w:val="single"/>
          <w:lang w:eastAsia="zh-CN" w:bidi="ar"/>
        </w:rPr>
        <w:t>CZYY-2025-4</w:t>
      </w:r>
      <w:r>
        <w:rPr>
          <w:rFonts w:hint="eastAsia" w:ascii="宋体" w:hAnsi="宋体" w:eastAsia="宋体"/>
          <w:b/>
          <w:spacing w:val="20"/>
          <w:kern w:val="0"/>
          <w:sz w:val="32"/>
          <w:szCs w:val="32"/>
          <w:highlight w:val="none"/>
          <w:u w:val="single"/>
          <w:lang w:val="en-US" w:eastAsia="zh-CN" w:bidi="ar"/>
        </w:rPr>
        <w:t xml:space="preserve">6  </w:t>
      </w:r>
    </w:p>
    <w:p w14:paraId="50F8582E">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购</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人：</w:t>
      </w:r>
      <w:r>
        <w:rPr>
          <w:rFonts w:hint="eastAsia" w:ascii="宋体" w:hAnsi="宋体" w:eastAsia="宋体" w:cs="宋体"/>
          <w:b/>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采购代理机构：</w:t>
      </w:r>
      <w:r>
        <w:rPr>
          <w:rFonts w:hint="eastAsia" w:ascii="宋体" w:hAnsi="宋体" w:eastAsia="宋体" w:cs="宋体"/>
          <w:b/>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highlight w:val="none"/>
        </w:rPr>
      </w:pPr>
      <w:r>
        <w:rPr>
          <w:rFonts w:hint="eastAsia" w:ascii="宋体" w:hAnsi="宋体" w:eastAsia="宋体" w:cs="宋体"/>
          <w:b/>
          <w:sz w:val="36"/>
          <w:szCs w:val="36"/>
          <w:highlight w:val="none"/>
          <w:u w:val="single"/>
          <w:lang w:bidi="ar"/>
        </w:rPr>
        <w:t>202</w:t>
      </w:r>
      <w:r>
        <w:rPr>
          <w:rFonts w:hint="eastAsia" w:ascii="宋体" w:hAnsi="宋体" w:eastAsia="宋体" w:cs="宋体"/>
          <w:b/>
          <w:sz w:val="36"/>
          <w:szCs w:val="36"/>
          <w:highlight w:val="none"/>
          <w:u w:val="single"/>
          <w:lang w:val="en-US" w:eastAsia="zh-CN" w:bidi="ar"/>
        </w:rPr>
        <w:t>5</w:t>
      </w:r>
      <w:r>
        <w:rPr>
          <w:rFonts w:hint="eastAsia" w:ascii="宋体" w:hAnsi="宋体" w:eastAsia="宋体" w:cs="宋体"/>
          <w:b/>
          <w:sz w:val="36"/>
          <w:szCs w:val="36"/>
          <w:highlight w:val="none"/>
          <w:lang w:bidi="ar"/>
        </w:rPr>
        <w:t>年</w:t>
      </w:r>
      <w:r>
        <w:rPr>
          <w:rFonts w:hint="eastAsia" w:ascii="宋体" w:hAnsi="宋体" w:eastAsia="宋体" w:cs="宋体"/>
          <w:b/>
          <w:sz w:val="36"/>
          <w:szCs w:val="36"/>
          <w:highlight w:val="none"/>
          <w:u w:val="single"/>
          <w:lang w:val="en-US" w:eastAsia="zh-CN" w:bidi="ar"/>
        </w:rPr>
        <w:t>7</w:t>
      </w:r>
      <w:r>
        <w:rPr>
          <w:rFonts w:hint="eastAsia" w:ascii="宋体" w:hAnsi="宋体" w:eastAsia="宋体" w:cs="宋体"/>
          <w:b/>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highlight w:val="none"/>
        </w:rPr>
      </w:pPr>
      <w:r>
        <w:rPr>
          <w:rFonts w:ascii="宋体" w:hAnsi="宋体" w:eastAsia="宋体"/>
          <w:b/>
          <w:sz w:val="36"/>
          <w:highlight w:val="none"/>
        </w:rPr>
        <w:br w:type="page"/>
      </w:r>
      <w:r>
        <w:rPr>
          <w:rFonts w:hint="eastAsia" w:ascii="宋体" w:hAnsi="宋体" w:eastAsia="宋体"/>
          <w:b/>
          <w:sz w:val="28"/>
          <w:highlight w:val="none"/>
        </w:rPr>
        <w:t>目  录</w:t>
      </w:r>
    </w:p>
    <w:p w14:paraId="63B6C315">
      <w:pPr>
        <w:pStyle w:val="18"/>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3</w:t>
      </w:r>
      <w:r>
        <w:rPr>
          <w:sz w:val="24"/>
          <w:szCs w:val="24"/>
          <w:highlight w:val="none"/>
        </w:rPr>
        <w:fldChar w:fldCharType="end"/>
      </w:r>
      <w:r>
        <w:rPr>
          <w:sz w:val="24"/>
          <w:szCs w:val="24"/>
          <w:highlight w:val="none"/>
        </w:rPr>
        <w:fldChar w:fldCharType="end"/>
      </w:r>
    </w:p>
    <w:p w14:paraId="7566EEF7">
      <w:pPr>
        <w:pStyle w:val="18"/>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3</w:t>
      </w:r>
      <w:r>
        <w:rPr>
          <w:sz w:val="24"/>
          <w:szCs w:val="24"/>
          <w:highlight w:val="none"/>
        </w:rPr>
        <w:fldChar w:fldCharType="end"/>
      </w:r>
      <w:r>
        <w:rPr>
          <w:sz w:val="24"/>
          <w:szCs w:val="24"/>
          <w:highlight w:val="none"/>
        </w:rPr>
        <w:fldChar w:fldCharType="end"/>
      </w:r>
    </w:p>
    <w:p w14:paraId="08EA80FB">
      <w:pPr>
        <w:pStyle w:val="18"/>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14:paraId="2762CB6B">
      <w:pPr>
        <w:pStyle w:val="18"/>
        <w:tabs>
          <w:tab w:val="right" w:leader="dot" w:pos="8306"/>
        </w:tabs>
        <w:rPr>
          <w:sz w:val="24"/>
          <w:szCs w:val="24"/>
          <w:highlight w:val="none"/>
        </w:rPr>
      </w:pPr>
      <w:r>
        <w:rPr>
          <w:highlight w:val="none"/>
        </w:rPr>
        <w:fldChar w:fldCharType="begin"/>
      </w:r>
      <w:r>
        <w:rPr>
          <w:highlight w:val="none"/>
        </w:rPr>
        <w:instrText xml:space="preserve"> HYPERLINK \l "_Toc4328" </w:instrText>
      </w:r>
      <w:r>
        <w:rPr>
          <w:highlight w:val="none"/>
        </w:rPr>
        <w:fldChar w:fldCharType="separate"/>
      </w:r>
      <w:r>
        <w:rPr>
          <w:rFonts w:hint="eastAsia" w:asciiTheme="minorEastAsia" w:hAnsiTheme="minorEastAsia"/>
          <w:sz w:val="24"/>
          <w:szCs w:val="24"/>
          <w:highlight w:val="none"/>
        </w:rPr>
        <w:t>第四章  评标方法和标准（最低评标价法）</w:t>
      </w:r>
      <w:r>
        <w:rPr>
          <w:sz w:val="24"/>
          <w:szCs w:val="24"/>
          <w:highlight w:val="none"/>
        </w:rPr>
        <w:tab/>
      </w:r>
      <w:r>
        <w:rPr>
          <w:sz w:val="24"/>
          <w:szCs w:val="24"/>
          <w:highlight w:val="none"/>
        </w:rPr>
        <w:fldChar w:fldCharType="begin"/>
      </w:r>
      <w:r>
        <w:rPr>
          <w:sz w:val="24"/>
          <w:szCs w:val="24"/>
          <w:highlight w:val="none"/>
        </w:rPr>
        <w:instrText xml:space="preserve"> PAGEREF _Toc4328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14:paraId="14227E1F">
      <w:pPr>
        <w:pStyle w:val="18"/>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24</w:t>
      </w:r>
      <w:r>
        <w:rPr>
          <w:sz w:val="24"/>
          <w:szCs w:val="24"/>
          <w:highlight w:val="none"/>
        </w:rPr>
        <w:fldChar w:fldCharType="end"/>
      </w:r>
      <w:r>
        <w:rPr>
          <w:sz w:val="24"/>
          <w:szCs w:val="24"/>
          <w:highlight w:val="none"/>
        </w:rPr>
        <w:fldChar w:fldCharType="end"/>
      </w:r>
    </w:p>
    <w:p w14:paraId="0A4D3239">
      <w:pPr>
        <w:pStyle w:val="18"/>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24</w:t>
      </w:r>
      <w:r>
        <w:rPr>
          <w:sz w:val="24"/>
          <w:szCs w:val="24"/>
          <w:highlight w:val="none"/>
        </w:rPr>
        <w:fldChar w:fldCharType="end"/>
      </w:r>
      <w:r>
        <w:rPr>
          <w:sz w:val="24"/>
          <w:szCs w:val="24"/>
          <w:highlight w:val="none"/>
        </w:rPr>
        <w:fldChar w:fldCharType="end"/>
      </w:r>
    </w:p>
    <w:p w14:paraId="4E8C68B5">
      <w:pPr>
        <w:pStyle w:val="18"/>
        <w:tabs>
          <w:tab w:val="right" w:leader="dot" w:pos="8306"/>
        </w:tabs>
        <w:rPr>
          <w:sz w:val="24"/>
          <w:szCs w:val="24"/>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44</w:t>
      </w:r>
      <w:r>
        <w:rPr>
          <w:sz w:val="24"/>
          <w:szCs w:val="24"/>
          <w:highlight w:val="none"/>
        </w:rPr>
        <w:fldChar w:fldCharType="end"/>
      </w:r>
      <w:r>
        <w:rPr>
          <w:sz w:val="24"/>
          <w:szCs w:val="24"/>
          <w:highlight w:val="none"/>
        </w:rPr>
        <w:fldChar w:fldCharType="end"/>
      </w:r>
    </w:p>
    <w:p w14:paraId="7B99C3D6">
      <w:pPr>
        <w:spacing w:line="360" w:lineRule="auto"/>
        <w:rPr>
          <w:rFonts w:hint="eastAsia" w:asciiTheme="minorEastAsia" w:hAnsiTheme="minorEastAsia" w:eastAsiaTheme="minorEastAsia"/>
          <w:b/>
          <w:sz w:val="32"/>
          <w:highlight w:val="none"/>
        </w:rPr>
      </w:pPr>
      <w:r>
        <w:rPr>
          <w:rFonts w:asciiTheme="minorEastAsia" w:hAnsiTheme="minorEastAsia" w:eastAsiaTheme="minorEastAsia"/>
          <w:sz w:val="24"/>
          <w:szCs w:val="24"/>
          <w:highlight w:val="none"/>
        </w:rPr>
        <w:fldChar w:fldCharType="end"/>
      </w:r>
    </w:p>
    <w:p w14:paraId="477D5860">
      <w:pPr>
        <w:pStyle w:val="9"/>
        <w:rPr>
          <w:rFonts w:hint="eastAsia"/>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highlight w:val="none"/>
        </w:rPr>
      </w:pPr>
      <w:bookmarkStart w:id="2" w:name="_Toc1215"/>
      <w:bookmarkEnd w:id="2"/>
      <w:bookmarkStart w:id="3" w:name="_Toc31935"/>
      <w:r>
        <w:rPr>
          <w:rFonts w:hint="eastAsia" w:ascii="宋体" w:hAnsi="宋体" w:eastAsia="宋体" w:cs="宋体"/>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u w:val="single"/>
          <w:lang w:eastAsia="zh-CN" w:bidi="ar"/>
        </w:rPr>
        <w:t>滁州市第一人民医院北区CT维修、检查床和机架保养维修服务项目</w:t>
      </w:r>
      <w:r>
        <w:rPr>
          <w:rFonts w:hint="eastAsia" w:ascii="宋体" w:hAnsi="宋体" w:eastAsia="宋体" w:cs="宋体"/>
          <w:sz w:val="24"/>
          <w:szCs w:val="24"/>
          <w:highlight w:val="none"/>
          <w:lang w:bidi="ar"/>
        </w:rPr>
        <w:t>招标项目的潜在投标人应在</w:t>
      </w:r>
      <w:r>
        <w:rPr>
          <w:rFonts w:hint="eastAsia" w:ascii="宋体" w:hAnsi="宋体" w:eastAsia="宋体" w:cs="宋体"/>
          <w:sz w:val="24"/>
          <w:szCs w:val="24"/>
          <w:highlight w:val="none"/>
          <w:u w:val="single"/>
          <w:lang w:bidi="ar"/>
        </w:rPr>
        <w:t>滁州市第一人民医院网（http://www.czdyrmyy.com/）</w:t>
      </w:r>
      <w:r>
        <w:rPr>
          <w:rFonts w:hint="eastAsia" w:ascii="宋体" w:hAnsi="宋体" w:eastAsia="宋体" w:cs="宋体"/>
          <w:sz w:val="24"/>
          <w:szCs w:val="24"/>
          <w:highlight w:val="none"/>
          <w:lang w:bidi="ar"/>
        </w:rPr>
        <w:t>获取招标文件，并于</w:t>
      </w:r>
      <w:r>
        <w:rPr>
          <w:rFonts w:hint="eastAsia" w:ascii="宋体" w:hAnsi="宋体" w:eastAsia="宋体" w:cs="宋体"/>
          <w:sz w:val="24"/>
          <w:szCs w:val="24"/>
          <w:highlight w:val="none"/>
          <w:u w:val="single"/>
          <w:lang w:bidi="ar"/>
        </w:rPr>
        <w:t>2</w:t>
      </w:r>
      <w:r>
        <w:rPr>
          <w:rFonts w:hint="eastAsia" w:ascii="宋体" w:hAnsi="宋体" w:eastAsia="宋体" w:cs="宋体"/>
          <w:color w:val="000000" w:themeColor="text1"/>
          <w:sz w:val="24"/>
          <w:szCs w:val="24"/>
          <w:highlight w:val="none"/>
          <w:u w:val="single"/>
          <w:lang w:bidi="ar"/>
          <w14:textFill>
            <w14:solidFill>
              <w14:schemeClr w14:val="tx1"/>
            </w14:solidFill>
          </w14:textFill>
        </w:rPr>
        <w:t>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8</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35393621"/>
      <w:bookmarkEnd w:id="4"/>
      <w:bookmarkStart w:id="5" w:name="_Toc58430305"/>
      <w:bookmarkEnd w:id="5"/>
      <w:bookmarkStart w:id="6" w:name="_Toc28359079"/>
      <w:bookmarkEnd w:id="6"/>
      <w:bookmarkStart w:id="7" w:name="_Toc28359002"/>
      <w:bookmarkEnd w:id="7"/>
      <w:bookmarkStart w:id="8" w:name="_Toc35393790"/>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14:paraId="555C6839">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CZYY-2025-4</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6</w:t>
      </w:r>
    </w:p>
    <w:p w14:paraId="4E6A8454">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滁州市第一人民医院北区CT维修、检查床和机架保养维修服务项目</w:t>
      </w:r>
    </w:p>
    <w:p w14:paraId="67636D0B">
      <w:pPr>
        <w:wordWrap w:val="0"/>
        <w:autoSpaceDE w:val="0"/>
        <w:spacing w:line="360" w:lineRule="auto"/>
        <w:ind w:firstLine="480" w:firstLineChars="200"/>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25万元</w:t>
      </w:r>
    </w:p>
    <w:p w14:paraId="6C5B39BA">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最高限价：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25万</w:t>
      </w:r>
      <w:r>
        <w:rPr>
          <w:rFonts w:hint="eastAsia" w:ascii="宋体" w:hAnsi="宋体" w:eastAsia="宋体" w:cs="宋体"/>
          <w:color w:val="000000" w:themeColor="text1"/>
          <w:sz w:val="24"/>
          <w:szCs w:val="24"/>
          <w:lang w:bidi="ar"/>
          <w14:textFill>
            <w14:solidFill>
              <w14:schemeClr w14:val="tx1"/>
            </w14:solidFill>
          </w14:textFill>
        </w:rPr>
        <w:t>元，</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kern w:val="0"/>
          <w:sz w:val="24"/>
          <w:szCs w:val="24"/>
          <w:lang w:val="en-US" w:eastAsia="zh-CN"/>
          <w14:textFill>
            <w14:solidFill>
              <w14:schemeClr w14:val="tx1"/>
            </w14:solidFill>
          </w14:textFill>
        </w:rPr>
        <w:t>滁州市第一人民医院因北区CT室16排CT球管损坏需更换，同时检查床及机架需维修保养。</w:t>
      </w:r>
    </w:p>
    <w:p w14:paraId="7B1AA0F8">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宋体" w:hAnsi="宋体" w:eastAsia="宋体"/>
          <w:bCs/>
          <w:color w:val="000000" w:themeColor="text1"/>
          <w:kern w:val="0"/>
          <w:sz w:val="24"/>
          <w:szCs w:val="28"/>
          <w:highlight w:val="none"/>
          <w:lang w:eastAsia="zh-CN"/>
          <w14:textFill>
            <w14:solidFill>
              <w14:schemeClr w14:val="tx1"/>
            </w14:solidFill>
          </w14:textFill>
        </w:rPr>
        <w:t>一年</w:t>
      </w:r>
      <w:r>
        <w:rPr>
          <w:rFonts w:hint="eastAsia" w:ascii="宋体" w:hAnsi="宋体" w:eastAsia="宋体" w:cs="宋体"/>
          <w:color w:val="000000" w:themeColor="text1"/>
          <w:kern w:val="2"/>
          <w:szCs w:val="24"/>
          <w:highlight w:val="none"/>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58430306"/>
      <w:bookmarkEnd w:id="10"/>
      <w:bookmarkStart w:id="11" w:name="_Toc35393791"/>
      <w:bookmarkEnd w:id="11"/>
      <w:bookmarkStart w:id="12" w:name="_Toc35393622"/>
      <w:bookmarkEnd w:id="12"/>
      <w:bookmarkStart w:id="13" w:name="_Toc28359003"/>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14:paraId="57752899">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35393623"/>
      <w:bookmarkEnd w:id="15"/>
      <w:bookmarkStart w:id="16" w:name="_Toc35393792"/>
      <w:bookmarkEnd w:id="16"/>
      <w:bookmarkStart w:id="17" w:name="_Toc58430307"/>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578A2CE">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bookmarkStart w:id="18" w:name="_Toc28359081"/>
      <w:bookmarkEnd w:id="18"/>
      <w:r>
        <w:rPr>
          <w:rFonts w:hint="eastAsia" w:ascii="宋体" w:hAnsi="宋体" w:eastAsia="宋体" w:cs="宋体"/>
          <w:color w:val="000000" w:themeColor="text1"/>
          <w:sz w:val="24"/>
          <w:szCs w:val="24"/>
          <w:lang w:bidi="ar"/>
          <w14:textFill>
            <w14:solidFill>
              <w14:schemeClr w14:val="tx1"/>
            </w14:solidFill>
          </w14:textFill>
        </w:rPr>
        <w:t>2.本项目的特定资格要求：</w:t>
      </w:r>
    </w:p>
    <w:p w14:paraId="4B459DB4">
      <w:pPr>
        <w:autoSpaceDE w:val="0"/>
        <w:spacing w:line="440" w:lineRule="exact"/>
        <w:ind w:firstLine="480" w:firstLineChars="200"/>
        <w:outlineLvl w:val="2"/>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（1）生产厂家投标时，须取得此类设备相应的医疗器械生产许可证（适用第二类和第三类医疗器械）；</w:t>
      </w:r>
    </w:p>
    <w:p w14:paraId="44A36A3F">
      <w:pPr>
        <w:autoSpaceDE w:val="0"/>
        <w:spacing w:line="440" w:lineRule="exact"/>
        <w:ind w:firstLine="480" w:firstLineChars="200"/>
        <w:outlineLvl w:val="2"/>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（2）经销/代理商投标时，须取得医疗器械经营许可证（必须具有放射器械的经营范围）和第二类医疗器械经营备案凭证；</w:t>
      </w:r>
    </w:p>
    <w:p w14:paraId="118CE43C">
      <w:pPr>
        <w:autoSpaceDE w:val="0"/>
        <w:spacing w:line="440" w:lineRule="exact"/>
        <w:ind w:firstLine="480" w:firstLineChars="200"/>
        <w:outlineLvl w:val="2"/>
        <w:rPr>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（3）投标人需提供有效的《辐射安全许可证》（种类和范围包含销售Ⅲ类射线装置）</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4C2FC59B">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3.信誉要求：投标人不得存在以下情形：</w:t>
      </w:r>
    </w:p>
    <w:p w14:paraId="5FBCB987">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6626514C">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6709C7F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7D495C7E">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026E411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5AC3D7CF">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263B12D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4.投标人所属分公司、办事处等分支机构存在第3款信誉要求①-⑥项情形之一的，接受投标人参加本项目。</w:t>
      </w:r>
    </w:p>
    <w:p w14:paraId="6DDE074D">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备注：第3、4条按照“关于联合惩戒失信行为加强信用查询管理的通知”查询或承诺。</w:t>
      </w:r>
    </w:p>
    <w:bookmarkEnd w:id="17"/>
    <w:p w14:paraId="3CAFA2D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三、获取招标文件</w:t>
      </w:r>
    </w:p>
    <w:p w14:paraId="39069D58">
      <w:pPr>
        <w:autoSpaceDE w:val="0"/>
        <w:spacing w:line="440" w:lineRule="exact"/>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7</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29</w:t>
      </w:r>
      <w:r>
        <w:rPr>
          <w:rFonts w:hint="eastAsia" w:ascii="宋体" w:hAnsi="宋体" w:eastAsia="宋体" w:cs="宋体"/>
          <w:color w:val="000000" w:themeColor="text1"/>
          <w:sz w:val="24"/>
          <w:szCs w:val="24"/>
          <w:u w:val="single"/>
          <w:lang w:bidi="ar"/>
          <w14:textFill>
            <w14:solidFill>
              <w14:schemeClr w14:val="tx1"/>
            </w14:solidFill>
          </w14:textFill>
        </w:rPr>
        <w:t>日至2025年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8</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日</w:t>
      </w:r>
    </w:p>
    <w:p w14:paraId="4DCF1C40">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1D7B9094">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286642A0">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7616CB30">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19" w:name="_Toc35393793"/>
      <w:bookmarkEnd w:id="19"/>
      <w:bookmarkStart w:id="20" w:name="_Toc28359005"/>
      <w:bookmarkEnd w:id="20"/>
      <w:bookmarkStart w:id="21" w:name="_Toc28359082"/>
      <w:bookmarkEnd w:id="21"/>
      <w:bookmarkStart w:id="22" w:name="_Toc35393624"/>
      <w:bookmarkEnd w:id="22"/>
      <w:bookmarkStart w:id="23"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3"/>
      <w:r>
        <w:rPr>
          <w:rFonts w:hint="eastAsia" w:ascii="宋体" w:hAnsi="宋体" w:eastAsia="宋体" w:cs="宋体"/>
          <w:b/>
          <w:bCs/>
          <w:color w:val="000000" w:themeColor="text1"/>
          <w:sz w:val="24"/>
          <w:szCs w:val="24"/>
          <w:lang w:bidi="ar"/>
          <w14:textFill>
            <w14:solidFill>
              <w14:schemeClr w14:val="tx1"/>
            </w14:solidFill>
          </w14:textFill>
        </w:rPr>
        <w:t>截止时间、开标时间和地点</w:t>
      </w:r>
    </w:p>
    <w:p w14:paraId="637DF32F">
      <w:pPr>
        <w:autoSpaceDE w:val="0"/>
        <w:spacing w:line="440" w:lineRule="exact"/>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2025年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8</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日15点00分（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4" w:name="_Toc35393794"/>
      <w:bookmarkEnd w:id="24"/>
      <w:bookmarkStart w:id="25" w:name="_Toc58430309"/>
      <w:bookmarkEnd w:id="25"/>
      <w:bookmarkStart w:id="26" w:name="_Toc28359007"/>
      <w:bookmarkEnd w:id="26"/>
      <w:bookmarkStart w:id="27" w:name="_Toc35393625"/>
      <w:bookmarkEnd w:id="27"/>
      <w:bookmarkStart w:id="28"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8"/>
    </w:p>
    <w:p w14:paraId="3120AB5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4D59E70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9" w:name="_Toc58430310"/>
      <w:bookmarkEnd w:id="29"/>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0D00906C">
      <w:pPr>
        <w:spacing w:line="440" w:lineRule="exact"/>
        <w:ind w:firstLine="528" w:firstLineChars="220"/>
        <w:outlineLvl w:val="1"/>
        <w:rPr>
          <w:rFonts w:hint="eastAsia" w:ascii="宋体" w:hAnsi="宋体" w:eastAsia="宋体" w:cs="宋体"/>
          <w:color w:val="000000" w:themeColor="text1"/>
          <w:sz w:val="24"/>
          <w:szCs w:val="24"/>
          <w:lang w:bidi="ar"/>
          <w14:textFill>
            <w14:solidFill>
              <w14:schemeClr w14:val="tx1"/>
            </w14:solidFill>
          </w14:textFill>
        </w:rPr>
      </w:pPr>
      <w:bookmarkStart w:id="30" w:name="_Toc7265"/>
      <w:bookmarkEnd w:id="30"/>
      <w:bookmarkStart w:id="31" w:name="_Toc3854"/>
      <w:r>
        <w:rPr>
          <w:rFonts w:hint="eastAsia" w:ascii="宋体" w:hAnsi="宋体" w:eastAsia="宋体" w:cs="宋体"/>
          <w:color w:val="000000" w:themeColor="text1"/>
          <w:sz w:val="24"/>
          <w:szCs w:val="24"/>
          <w:lang w:bidi="ar"/>
          <w14:textFill>
            <w14:solidFill>
              <w14:schemeClr w14:val="tx1"/>
            </w14:solidFill>
          </w14:textFill>
        </w:rPr>
        <w:t>无</w:t>
      </w:r>
    </w:p>
    <w:p w14:paraId="69B13E66">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1"/>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3B1842B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2CC448CA">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01292CDA">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23AA54E7">
      <w:pPr>
        <w:autoSpaceDE w:val="0"/>
        <w:spacing w:line="440" w:lineRule="exact"/>
        <w:ind w:firstLine="480" w:firstLineChars="200"/>
        <w:outlineLvl w:val="2"/>
        <w:rPr>
          <w:rFonts w:hint="eastAsia" w:ascii="宋体" w:hAnsi="宋体" w:eastAsia="宋体"/>
          <w:color w:val="000000" w:themeColor="text1"/>
          <w:sz w:val="24"/>
          <w:szCs w:val="24"/>
          <w:u w:val="single"/>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5887F41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72ACEBD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6EE07D74">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3539D024">
      <w:pPr>
        <w:autoSpaceDE w:val="0"/>
        <w:spacing w:line="440" w:lineRule="exact"/>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05F2B871">
      <w:pPr>
        <w:pStyle w:val="9"/>
        <w:spacing w:after="0" w:line="440" w:lineRule="exact"/>
        <w:ind w:firstLine="480" w:firstLineChars="200"/>
        <w:rPr>
          <w:rFonts w:hint="eastAsia" w:ascii="宋体" w:hAnsi="宋体" w:eastAsia="宋体" w:cs="@仿宋_GB2312"/>
          <w:color w:val="000000" w:themeColor="text1"/>
          <w:sz w:val="24"/>
          <w:u w:val="single"/>
          <w:lang w:val="en-US"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联系方式：</w:t>
      </w:r>
      <w:r>
        <w:rPr>
          <w:rFonts w:hint="eastAsia" w:ascii="宋体" w:hAnsi="宋体" w:eastAsia="宋体"/>
          <w:color w:val="000000" w:themeColor="text1"/>
          <w:sz w:val="24"/>
          <w:u w:val="single"/>
          <w:lang w:bidi="ar"/>
          <w14:textFill>
            <w14:solidFill>
              <w14:schemeClr w14:val="tx1"/>
            </w14:solidFill>
          </w14:textFill>
        </w:rPr>
        <w:t xml:space="preserve">0550-3011399、13955028781 </w:t>
      </w:r>
    </w:p>
    <w:p w14:paraId="4B9A85D7">
      <w:pPr>
        <w:pStyle w:val="9"/>
        <w:ind w:firstLine="43"/>
        <w:rPr>
          <w:rFonts w:hint="eastAsia" w:ascii="宋体" w:hAnsi="宋体" w:eastAsia="宋体" w:cs="@仿宋_GB2312"/>
          <w:color w:val="000000" w:themeColor="text1"/>
          <w:sz w:val="24"/>
          <w:u w:val="single"/>
          <w:lang w:val="en-US" w:bidi="ar"/>
          <w14:textFill>
            <w14:solidFill>
              <w14:schemeClr w14:val="tx1"/>
            </w14:solidFill>
          </w14:textFill>
        </w:rPr>
      </w:pPr>
    </w:p>
    <w:p w14:paraId="364D88BE">
      <w:pPr>
        <w:pStyle w:val="9"/>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7F242090">
      <w:pPr>
        <w:pStyle w:val="9"/>
        <w:rPr>
          <w:rFonts w:hint="eastAsia" w:ascii="宋体" w:hAnsi="宋体" w:eastAsia="宋体" w:cs="@仿宋_GB2312"/>
          <w:sz w:val="24"/>
          <w:highlight w:val="none"/>
          <w:u w:val="single"/>
          <w:lang w:val="en-US" w:bidi="ar"/>
        </w:rPr>
      </w:pPr>
    </w:p>
    <w:p w14:paraId="28022C33">
      <w:pPr>
        <w:pStyle w:val="9"/>
        <w:rPr>
          <w:rFonts w:hint="eastAsia" w:ascii="宋体" w:hAnsi="宋体" w:eastAsia="宋体" w:cs="@仿宋_GB2312"/>
          <w:sz w:val="24"/>
          <w:highlight w:val="none"/>
          <w:u w:val="single"/>
          <w:lang w:val="en-US" w:bidi="ar"/>
        </w:rPr>
      </w:pPr>
    </w:p>
    <w:p w14:paraId="76666BFA">
      <w:pPr>
        <w:pStyle w:val="9"/>
        <w:rPr>
          <w:rFonts w:hint="eastAsia" w:ascii="宋体" w:hAnsi="宋体" w:eastAsia="宋体" w:cs="@仿宋_GB2312"/>
          <w:sz w:val="24"/>
          <w:highlight w:val="none"/>
          <w:u w:val="single"/>
          <w:lang w:val="en-US" w:bidi="ar"/>
        </w:rPr>
      </w:pPr>
    </w:p>
    <w:p w14:paraId="524952A6">
      <w:pPr>
        <w:pStyle w:val="9"/>
        <w:rPr>
          <w:rFonts w:hint="eastAsia" w:ascii="宋体" w:hAnsi="宋体" w:eastAsia="宋体" w:cs="@仿宋_GB2312"/>
          <w:sz w:val="24"/>
          <w:highlight w:val="none"/>
          <w:u w:val="single"/>
          <w:lang w:val="en-US" w:bidi="ar"/>
        </w:rPr>
      </w:pPr>
    </w:p>
    <w:p w14:paraId="61F49BD2">
      <w:pPr>
        <w:pStyle w:val="9"/>
        <w:rPr>
          <w:rFonts w:hint="eastAsia" w:ascii="宋体" w:hAnsi="宋体" w:eastAsia="宋体" w:cs="@仿宋_GB2312"/>
          <w:sz w:val="24"/>
          <w:highlight w:val="none"/>
          <w:u w:val="single"/>
          <w:lang w:val="en-US" w:bidi="ar"/>
        </w:rPr>
      </w:pPr>
    </w:p>
    <w:p w14:paraId="000AA840">
      <w:pPr>
        <w:pStyle w:val="9"/>
        <w:rPr>
          <w:rFonts w:hint="eastAsia" w:ascii="宋体" w:hAnsi="宋体" w:eastAsia="宋体" w:cs="@仿宋_GB2312"/>
          <w:sz w:val="24"/>
          <w:highlight w:val="none"/>
          <w:u w:val="single"/>
          <w:lang w:val="en-US" w:bidi="ar"/>
        </w:rPr>
      </w:pPr>
    </w:p>
    <w:p w14:paraId="33E55460">
      <w:pPr>
        <w:pStyle w:val="9"/>
        <w:rPr>
          <w:rFonts w:hint="eastAsia" w:ascii="宋体" w:hAnsi="宋体" w:eastAsia="宋体" w:cs="@仿宋_GB2312"/>
          <w:sz w:val="24"/>
          <w:highlight w:val="none"/>
          <w:u w:val="single"/>
          <w:lang w:val="en-US" w:bidi="ar"/>
        </w:rPr>
      </w:pPr>
    </w:p>
    <w:p w14:paraId="7FE2B865">
      <w:pPr>
        <w:pStyle w:val="9"/>
        <w:rPr>
          <w:rFonts w:hint="eastAsia" w:ascii="宋体" w:hAnsi="宋体" w:eastAsia="宋体" w:cs="@仿宋_GB2312"/>
          <w:sz w:val="24"/>
          <w:highlight w:val="none"/>
          <w:u w:val="single"/>
          <w:lang w:val="en-US" w:bidi="ar"/>
        </w:rPr>
      </w:pPr>
    </w:p>
    <w:p w14:paraId="37C8FA25">
      <w:pPr>
        <w:pStyle w:val="9"/>
        <w:rPr>
          <w:rFonts w:hint="eastAsia" w:ascii="宋体" w:hAnsi="宋体" w:eastAsia="宋体" w:cs="@仿宋_GB2312"/>
          <w:sz w:val="24"/>
          <w:highlight w:val="none"/>
          <w:u w:val="single"/>
          <w:lang w:val="en-US" w:bidi="ar"/>
        </w:rPr>
      </w:pPr>
    </w:p>
    <w:p w14:paraId="3431363C">
      <w:pPr>
        <w:pStyle w:val="9"/>
        <w:rPr>
          <w:rFonts w:hint="eastAsia" w:ascii="宋体" w:hAnsi="宋体" w:eastAsia="宋体" w:cs="@仿宋_GB2312"/>
          <w:sz w:val="24"/>
          <w:highlight w:val="none"/>
          <w:u w:val="single"/>
          <w:lang w:val="en-US" w:bidi="ar"/>
        </w:rPr>
      </w:pPr>
    </w:p>
    <w:p w14:paraId="5EFA58A3">
      <w:pPr>
        <w:pStyle w:val="9"/>
        <w:rPr>
          <w:rFonts w:hint="eastAsia" w:ascii="宋体" w:hAnsi="宋体" w:eastAsia="宋体" w:cs="@仿宋_GB2312"/>
          <w:sz w:val="24"/>
          <w:highlight w:val="none"/>
          <w:u w:val="single"/>
          <w:lang w:val="en-US" w:bidi="ar"/>
        </w:rPr>
      </w:pPr>
    </w:p>
    <w:p w14:paraId="452751F0">
      <w:pPr>
        <w:pStyle w:val="9"/>
        <w:rPr>
          <w:rFonts w:hint="eastAsia" w:ascii="宋体" w:hAnsi="宋体" w:eastAsia="宋体" w:cs="@仿宋_GB2312"/>
          <w:sz w:val="24"/>
          <w:highlight w:val="none"/>
          <w:u w:val="single"/>
          <w:lang w:val="en-US" w:bidi="ar"/>
        </w:rPr>
      </w:pPr>
    </w:p>
    <w:p w14:paraId="107F2D2C">
      <w:pPr>
        <w:pStyle w:val="9"/>
        <w:rPr>
          <w:rFonts w:hint="eastAsia" w:ascii="宋体" w:hAnsi="宋体" w:eastAsia="宋体" w:cs="@仿宋_GB2312"/>
          <w:sz w:val="24"/>
          <w:highlight w:val="none"/>
          <w:u w:val="single"/>
          <w:lang w:val="en-US" w:bidi="ar"/>
        </w:rPr>
      </w:pPr>
    </w:p>
    <w:p w14:paraId="79F4A14F">
      <w:pPr>
        <w:pStyle w:val="9"/>
        <w:rPr>
          <w:rFonts w:hint="eastAsia" w:ascii="宋体" w:hAnsi="宋体" w:eastAsia="宋体" w:cs="@仿宋_GB2312"/>
          <w:sz w:val="24"/>
          <w:highlight w:val="none"/>
          <w:u w:val="single"/>
          <w:lang w:val="en-US" w:bidi="ar"/>
        </w:rPr>
      </w:pPr>
    </w:p>
    <w:p w14:paraId="38DD59F9">
      <w:pPr>
        <w:pStyle w:val="9"/>
        <w:rPr>
          <w:rFonts w:hint="eastAsia" w:ascii="宋体" w:hAnsi="宋体" w:eastAsia="宋体" w:cs="@仿宋_GB2312"/>
          <w:sz w:val="24"/>
          <w:highlight w:val="none"/>
          <w:u w:val="single"/>
          <w:lang w:val="en-US" w:bidi="ar"/>
        </w:rPr>
      </w:pPr>
    </w:p>
    <w:p w14:paraId="1ED16C1E">
      <w:pPr>
        <w:pStyle w:val="9"/>
        <w:rPr>
          <w:rFonts w:hint="eastAsia" w:ascii="宋体" w:hAnsi="宋体" w:eastAsia="宋体" w:cs="@仿宋_GB2312"/>
          <w:sz w:val="24"/>
          <w:highlight w:val="none"/>
          <w:u w:val="single"/>
          <w:lang w:val="en-US" w:bidi="ar"/>
        </w:rPr>
      </w:pPr>
    </w:p>
    <w:p w14:paraId="632D7963">
      <w:pPr>
        <w:pStyle w:val="9"/>
        <w:rPr>
          <w:rFonts w:hint="eastAsia" w:ascii="宋体" w:hAnsi="宋体" w:eastAsia="宋体" w:cs="@仿宋_GB2312"/>
          <w:sz w:val="24"/>
          <w:highlight w:val="none"/>
          <w:u w:val="single"/>
          <w:lang w:val="en-US" w:bidi="ar"/>
        </w:rPr>
      </w:pPr>
    </w:p>
    <w:p w14:paraId="6296B789">
      <w:pPr>
        <w:pStyle w:val="9"/>
        <w:rPr>
          <w:rFonts w:hint="eastAsia" w:ascii="宋体" w:hAnsi="宋体" w:eastAsia="宋体" w:cs="@仿宋_GB2312"/>
          <w:sz w:val="24"/>
          <w:highlight w:val="none"/>
          <w:u w:val="single"/>
          <w:lang w:val="en-US" w:bidi="ar"/>
        </w:rPr>
      </w:pPr>
    </w:p>
    <w:p w14:paraId="4B0BE42D">
      <w:pPr>
        <w:pStyle w:val="9"/>
        <w:rPr>
          <w:rFonts w:hint="eastAsia" w:ascii="宋体" w:hAnsi="宋体" w:eastAsia="宋体" w:cs="@仿宋_GB2312"/>
          <w:sz w:val="24"/>
          <w:highlight w:val="none"/>
          <w:u w:val="single"/>
          <w:lang w:val="en-US" w:bidi="ar"/>
        </w:rPr>
      </w:pPr>
    </w:p>
    <w:p w14:paraId="223D7149">
      <w:pPr>
        <w:pStyle w:val="9"/>
        <w:rPr>
          <w:rFonts w:hint="eastAsia" w:ascii="宋体" w:hAnsi="宋体" w:eastAsia="宋体" w:cs="@仿宋_GB2312"/>
          <w:sz w:val="24"/>
          <w:highlight w:val="none"/>
          <w:u w:val="single"/>
          <w:lang w:val="en-US" w:bidi="ar"/>
        </w:rPr>
      </w:pPr>
    </w:p>
    <w:p w14:paraId="2A2FB651">
      <w:pPr>
        <w:pStyle w:val="9"/>
        <w:rPr>
          <w:rFonts w:hint="eastAsia" w:ascii="宋体" w:hAnsi="宋体" w:eastAsia="宋体" w:cs="@仿宋_GB2312"/>
          <w:sz w:val="24"/>
          <w:highlight w:val="none"/>
          <w:u w:val="single"/>
          <w:lang w:val="en-US" w:bidi="ar"/>
        </w:rPr>
      </w:pPr>
    </w:p>
    <w:p w14:paraId="03720F21">
      <w:pPr>
        <w:pStyle w:val="9"/>
        <w:rPr>
          <w:rFonts w:hint="eastAsia" w:ascii="宋体" w:hAnsi="宋体" w:eastAsia="宋体" w:cs="@仿宋_GB2312"/>
          <w:sz w:val="24"/>
          <w:highlight w:val="none"/>
          <w:u w:val="single"/>
          <w:lang w:val="en-US" w:bidi="ar"/>
        </w:rPr>
      </w:pPr>
    </w:p>
    <w:p w14:paraId="49BB2653">
      <w:pPr>
        <w:pStyle w:val="9"/>
        <w:rPr>
          <w:rFonts w:hint="eastAsia" w:ascii="宋体" w:hAnsi="宋体" w:eastAsia="宋体" w:cs="@仿宋_GB2312"/>
          <w:sz w:val="24"/>
          <w:highlight w:val="none"/>
          <w:u w:val="single"/>
          <w:lang w:val="en-US" w:bidi="ar"/>
        </w:rPr>
      </w:pPr>
    </w:p>
    <w:p w14:paraId="2BBA26FB">
      <w:pPr>
        <w:pStyle w:val="9"/>
        <w:rPr>
          <w:rFonts w:hint="eastAsia" w:ascii="宋体" w:hAnsi="宋体" w:eastAsia="宋体" w:cs="@仿宋_GB2312"/>
          <w:sz w:val="24"/>
          <w:highlight w:val="none"/>
          <w:u w:val="single"/>
          <w:lang w:val="en-US" w:bidi="ar"/>
        </w:rPr>
      </w:pPr>
    </w:p>
    <w:p w14:paraId="1F762315">
      <w:pPr>
        <w:pStyle w:val="9"/>
        <w:rPr>
          <w:rFonts w:hint="eastAsia" w:ascii="宋体" w:hAnsi="宋体" w:eastAsia="宋体" w:cs="@仿宋_GB2312"/>
          <w:sz w:val="24"/>
          <w:highlight w:val="none"/>
          <w:u w:val="single"/>
          <w:lang w:val="en-US" w:bidi="ar"/>
        </w:rPr>
      </w:pPr>
    </w:p>
    <w:p w14:paraId="28C43B99">
      <w:pPr>
        <w:pStyle w:val="9"/>
        <w:rPr>
          <w:rFonts w:hint="eastAsia" w:ascii="宋体" w:hAnsi="宋体" w:eastAsia="宋体" w:cs="@仿宋_GB2312"/>
          <w:sz w:val="24"/>
          <w:highlight w:val="none"/>
          <w:u w:val="single"/>
          <w:lang w:val="en-US" w:bidi="ar"/>
        </w:rPr>
      </w:pPr>
    </w:p>
    <w:p w14:paraId="122CA370">
      <w:pPr>
        <w:pStyle w:val="9"/>
        <w:rPr>
          <w:rFonts w:hint="eastAsia" w:ascii="宋体" w:hAnsi="宋体" w:eastAsia="宋体" w:cs="@仿宋_GB2312"/>
          <w:sz w:val="24"/>
          <w:highlight w:val="none"/>
          <w:u w:val="single"/>
          <w:lang w:val="en-US" w:bidi="ar"/>
        </w:rPr>
      </w:pPr>
    </w:p>
    <w:p w14:paraId="5586CC1D">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sz w:val="24"/>
          <w:highlight w:val="none"/>
        </w:rPr>
      </w:pPr>
      <w:bookmarkStart w:id="32" w:name="_Toc3114"/>
      <w:bookmarkStart w:id="33"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32"/>
      <w:bookmarkEnd w:id="33"/>
    </w:p>
    <w:p w14:paraId="5ECAF871">
      <w:pP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3244" w:type="pct"/>
            <w:vAlign w:val="center"/>
          </w:tcPr>
          <w:p w14:paraId="4B004425">
            <w:pPr>
              <w:spacing w:line="400" w:lineRule="exact"/>
              <w:ind w:firstLine="45"/>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644315AF">
            <w:pPr>
              <w:spacing w:line="400" w:lineRule="exact"/>
              <w:ind w:firstLine="45"/>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7CA3B70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2FB1B3A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F45F059">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w:t>
            </w:r>
            <w:r>
              <w:rPr>
                <w:rFonts w:ascii="宋体" w:hAnsi="宋体" w:eastAsia="宋体"/>
                <w:bCs/>
                <w:color w:val="000000" w:themeColor="text1"/>
                <w:kern w:val="2"/>
                <w14:textFill>
                  <w14:solidFill>
                    <w14:schemeClr w14:val="tx1"/>
                  </w14:solidFill>
                </w14:textFill>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2025</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8</w:t>
            </w:r>
            <w:r>
              <w:rPr>
                <w:rFonts w:hint="eastAsia"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 xml:space="preserve"> 4</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00</w:t>
            </w:r>
            <w:r>
              <w:rPr>
                <w:rFonts w:hint="eastAsia" w:ascii="宋体" w:hAnsi="宋体" w:eastAsia="宋体"/>
                <w:b w:val="0"/>
                <w:color w:val="000000" w:themeColor="text1"/>
                <w:sz w:val="24"/>
                <w14:textFill>
                  <w14:solidFill>
                    <w14:schemeClr w14:val="tx1"/>
                  </w14:solidFill>
                </w14:textFill>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w:t>
            </w:r>
            <w:r>
              <w:rPr>
                <w:rFonts w:hint="eastAsia" w:ascii="宋体" w:hAnsi="宋体" w:eastAsia="宋体"/>
                <w:b w:val="0"/>
                <w:color w:val="000000" w:themeColor="text1"/>
                <w:sz w:val="24"/>
                <w:u w:val="single"/>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投标人对多个包进行投标的中标</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w:t>
            </w:r>
            <w:r>
              <w:rPr>
                <w:rFonts w:ascii="宋体" w:hAnsi="宋体" w:eastAsia="宋体"/>
                <w:b w:val="0"/>
                <w:bCs w:val="0"/>
                <w:color w:val="000000" w:themeColor="text1"/>
                <w:sz w:val="24"/>
                <w:szCs w:val="18"/>
                <w:u w:val="single"/>
                <w14:textFill>
                  <w14:solidFill>
                    <w14:schemeClr w14:val="tx1"/>
                  </w14:solidFill>
                </w14:textFill>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3244" w:type="pct"/>
            <w:vAlign w:val="center"/>
          </w:tcPr>
          <w:p w14:paraId="20C33B38">
            <w:pPr>
              <w:spacing w:line="400" w:lineRule="exact"/>
              <w:ind w:firstLine="45"/>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60 个</w:t>
            </w:r>
            <w:r>
              <w:rPr>
                <w:rFonts w:hint="eastAsia" w:ascii="宋体" w:hAnsi="宋体" w:eastAsia="宋体"/>
                <w:b w:val="0"/>
                <w:color w:val="000000" w:themeColor="text1"/>
                <w:sz w:val="24"/>
                <w14:textFill>
                  <w14:solidFill>
                    <w14:schemeClr w14:val="tx1"/>
                  </w14:solidFill>
                </w14:textFill>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12.3</w:t>
            </w:r>
          </w:p>
        </w:tc>
        <w:tc>
          <w:tcPr>
            <w:tcW w:w="1174" w:type="pct"/>
            <w:vAlign w:val="center"/>
          </w:tcPr>
          <w:p w14:paraId="48FEE167">
            <w:pPr>
              <w:widowControl/>
              <w:spacing w:line="400" w:lineRule="exact"/>
              <w:ind w:firstLine="45"/>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olor w:val="000000" w:themeColor="text1"/>
                <w:sz w:val="24"/>
                <w:u w:val="single"/>
                <w14:textFill>
                  <w14:solidFill>
                    <w14:schemeClr w14:val="tx1"/>
                  </w14:solidFill>
                </w14:textFill>
              </w:rPr>
              <w:t>2025</w:t>
            </w:r>
            <w:r>
              <w:rPr>
                <w:rFonts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 xml:space="preserve"> 8</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月</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5</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15 </w:t>
            </w:r>
            <w:r>
              <w:rPr>
                <w:rFonts w:hint="eastAsia" w:ascii="宋体" w:hAnsi="宋体" w:eastAsia="宋体" w:cs="宋体"/>
                <w:bCs/>
                <w:color w:val="000000" w:themeColor="text1"/>
                <w:sz w:val="24"/>
                <w:szCs w:val="24"/>
                <w:u w:val="single"/>
                <w:lang w:bidi="ar"/>
                <w14:textFill>
                  <w14:solidFill>
                    <w14:schemeClr w14:val="tx1"/>
                  </w14:solidFill>
                </w14:textFill>
              </w:rPr>
              <w:t>点</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00</w:t>
            </w:r>
            <w:r>
              <w:rPr>
                <w:rFonts w:hint="eastAsia" w:ascii="宋体" w:hAnsi="宋体" w:eastAsia="宋体" w:cs="宋体"/>
                <w:bCs/>
                <w:color w:val="000000" w:themeColor="text1"/>
                <w:sz w:val="24"/>
                <w:szCs w:val="24"/>
                <w:u w:val="single"/>
                <w:lang w:bidi="ar"/>
                <w14:textFill>
                  <w14:solidFill>
                    <w14:schemeClr w14:val="tx1"/>
                  </w14:solidFill>
                </w14:textFill>
              </w:rPr>
              <w:t>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030FDC69">
            <w:pPr>
              <w:autoSpaceDE w:val="0"/>
              <w:spacing w:line="400" w:lineRule="exact"/>
              <w:ind w:firstLine="45"/>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5</w:t>
            </w:r>
            <w:bookmarkStart w:id="227" w:name="_GoBack"/>
            <w:bookmarkEnd w:id="227"/>
            <w:r>
              <w:rPr>
                <w:rFonts w:hint="eastAsia" w:ascii="宋体" w:hAnsi="宋体" w:eastAsia="宋体" w:cs="宋体"/>
                <w:color w:val="000000" w:themeColor="text1"/>
                <w:sz w:val="24"/>
                <w14:textFill>
                  <w14:solidFill>
                    <w14:schemeClr w14:val="tx1"/>
                  </w14:solidFill>
                </w14:textFill>
              </w:rPr>
              <w:t xml:space="preserve">日15 时00分   </w:t>
            </w:r>
          </w:p>
          <w:p w14:paraId="50F9F883">
            <w:pPr>
              <w:autoSpaceDE w:val="0"/>
              <w:spacing w:line="400" w:lineRule="exact"/>
              <w:ind w:firstLine="45"/>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cs="Segoe UI Symbol" w:eastAsiaTheme="minorEastAsia"/>
                <w:b w:val="0"/>
                <w:bCs w:val="0"/>
                <w:color w:val="000000" w:themeColor="text1"/>
                <w:kern w:val="2"/>
                <w:sz w:val="24"/>
                <w:szCs w:val="24"/>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（1）中标（成交）供应商的评审报价</w:t>
            </w:r>
            <w:r>
              <w:rPr>
                <w:rFonts w:hint="eastAsia" w:ascii="宋体" w:hAnsi="宋体" w:eastAsia="宋体"/>
                <w:bCs w:val="0"/>
                <w:color w:val="000000" w:themeColor="text1"/>
                <w:sz w:val="24"/>
                <w14:textFill>
                  <w14:solidFill>
                    <w14:schemeClr w14:val="tx1"/>
                  </w14:solidFill>
                </w14:textFill>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3E3E85CE">
            <w:pPr>
              <w:pStyle w:val="21"/>
              <w:spacing w:before="0" w:beforeAutospacing="0" w:after="0" w:afterAutospacing="0" w:line="400" w:lineRule="exact"/>
              <w:ind w:firstLine="45"/>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44B2D99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（1）金额：</w:t>
            </w:r>
          </w:p>
          <w:p w14:paraId="1C5371F8">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p w14:paraId="4847FC54">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合同价的</w:t>
            </w:r>
            <w:r>
              <w:rPr>
                <w:rFonts w:ascii="宋体" w:hAnsi="宋体" w:eastAsia="宋体"/>
                <w:bCs/>
                <w:color w:val="000000" w:themeColor="text1"/>
                <w:kern w:val="0"/>
                <w:sz w:val="24"/>
                <w:szCs w:val="28"/>
                <w:u w:val="single"/>
                <w14:textFill>
                  <w14:solidFill>
                    <w14:schemeClr w14:val="tx1"/>
                  </w14:solidFill>
                </w14:textFill>
              </w:rPr>
              <w:t xml:space="preserve"> </w:t>
            </w:r>
            <w:r>
              <w:rPr>
                <w:rFonts w:hint="eastAsia" w:ascii="宋体" w:hAnsi="宋体" w:eastAsia="宋体"/>
                <w:bCs/>
                <w:color w:val="000000" w:themeColor="text1"/>
                <w:kern w:val="0"/>
                <w:sz w:val="24"/>
                <w:szCs w:val="28"/>
                <w:u w:val="single"/>
                <w14:textFill>
                  <w14:solidFill>
                    <w14:schemeClr w14:val="tx1"/>
                  </w14:solidFill>
                </w14:textFill>
              </w:rPr>
              <w:t>/</w:t>
            </w:r>
            <w:r>
              <w:rPr>
                <w:rFonts w:ascii="宋体" w:hAnsi="宋体" w:eastAsia="宋体"/>
                <w:bCs/>
                <w:color w:val="000000" w:themeColor="text1"/>
                <w:kern w:val="0"/>
                <w:sz w:val="24"/>
                <w:szCs w:val="28"/>
                <w:u w:val="single"/>
                <w14:textFill>
                  <w14:solidFill>
                    <w14:schemeClr w14:val="tx1"/>
                  </w14:solidFill>
                </w14:textFill>
              </w:rPr>
              <w:t xml:space="preserve"> </w:t>
            </w:r>
            <w:r>
              <w:rPr>
                <w:rFonts w:ascii="宋体" w:hAnsi="宋体" w:eastAsia="宋体"/>
                <w:bCs/>
                <w:color w:val="000000" w:themeColor="text1"/>
                <w:kern w:val="0"/>
                <w:sz w:val="24"/>
                <w:szCs w:val="28"/>
                <w14:textFill>
                  <w14:solidFill>
                    <w14:schemeClr w14:val="tx1"/>
                  </w14:solidFill>
                </w14:textFill>
              </w:rPr>
              <w:t>%</w:t>
            </w:r>
          </w:p>
          <w:p w14:paraId="0CA7F610">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定额收取：人民币</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元</w:t>
            </w:r>
          </w:p>
          <w:p w14:paraId="22978B9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（2）支付方式：</w:t>
            </w:r>
          </w:p>
          <w:p w14:paraId="2AD32082">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转账/电汇</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 xml:space="preserve">支票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汇票</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 xml:space="preserve">本票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保</w:t>
            </w:r>
            <w:r>
              <w:rPr>
                <w:rFonts w:hint="eastAsia" w:ascii="宋体" w:hAnsi="宋体" w:eastAsia="宋体"/>
                <w:bCs/>
                <w:color w:val="000000" w:themeColor="text1"/>
                <w:kern w:val="0"/>
                <w:sz w:val="24"/>
                <w:szCs w:val="28"/>
                <w14:textFill>
                  <w14:solidFill>
                    <w14:schemeClr w14:val="tx1"/>
                  </w14:solidFill>
                </w14:textFill>
              </w:rPr>
              <w:t xml:space="preserve">险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保</w:t>
            </w:r>
            <w:r>
              <w:rPr>
                <w:rFonts w:ascii="宋体" w:hAnsi="宋体" w:eastAsia="宋体"/>
                <w:bCs/>
                <w:color w:val="000000" w:themeColor="text1"/>
                <w:kern w:val="0"/>
                <w:sz w:val="24"/>
                <w:szCs w:val="28"/>
                <w14:textFill>
                  <w14:solidFill>
                    <w14:schemeClr w14:val="tx1"/>
                  </w14:solidFill>
                </w14:textFill>
              </w:rPr>
              <w:t>函</w:t>
            </w:r>
          </w:p>
          <w:p w14:paraId="0092F05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（3）收取单位：</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 xml:space="preserve">              </w:t>
            </w:r>
          </w:p>
          <w:p w14:paraId="201B46F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（4）收取账号：</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517F751C">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退还时间：</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21BC9BA9">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注意事项：</w:t>
            </w:r>
          </w:p>
          <w:p w14:paraId="5BAC7484">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765C957B">
            <w:pPr>
              <w:pStyle w:val="21"/>
              <w:widowControl/>
              <w:spacing w:before="0" w:beforeAutospacing="0" w:after="0" w:afterAutospacing="0" w:line="400" w:lineRule="exact"/>
              <w:ind w:firstLine="45"/>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58DF96C7">
            <w:pPr>
              <w:pStyle w:val="21"/>
              <w:widowControl/>
              <w:spacing w:before="0" w:beforeAutospacing="0" w:after="0" w:afterAutospacing="0" w:line="400" w:lineRule="exact"/>
              <w:ind w:firstLine="45"/>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14:paraId="4CA9C0EB">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1875</w:t>
            </w:r>
            <w:r>
              <w:rPr>
                <w:rFonts w:hint="eastAsia" w:ascii="宋体" w:hAnsi="宋体" w:eastAsia="宋体"/>
                <w:b w:val="0"/>
                <w:color w:val="000000" w:themeColor="text1"/>
                <w:sz w:val="24"/>
                <w:u w:val="single"/>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B23DA80">
            <w:pPr>
              <w:spacing w:line="400" w:lineRule="exact"/>
              <w:ind w:firstLine="45"/>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2982614E">
            <w:pPr>
              <w:spacing w:line="400" w:lineRule="exact"/>
              <w:ind w:firstLine="45"/>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0550-3011399</w:t>
            </w:r>
          </w:p>
          <w:p w14:paraId="09DBAA1B">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76B0FDF7">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34" w:name="_Toc14880"/>
      <w:bookmarkStart w:id="35" w:name="_Toc24882"/>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36C1BA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3F6C6C1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2C180F6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1C153C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75AFF59B">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A6E29A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672276BC">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031F9CB">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08489F04">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65090DC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276192E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654CC5E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6AAAC4D">
      <w:pP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63F33202">
      <w:pPr>
        <w:spacing w:line="360" w:lineRule="auto"/>
        <w:ind w:firstLine="435"/>
        <w:rPr>
          <w:rFonts w:hint="eastAsia"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376690F8">
      <w:pP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2349C40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6B2F0D4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071E91D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1093B5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042FEB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w:t>
      </w:r>
      <w:r>
        <w:rPr>
          <w:rFonts w:hint="eastAsia" w:asciiTheme="minorEastAsia" w:hAnsiTheme="minorEastAsia" w:eastAsiaTheme="minorEastAsia"/>
          <w:sz w:val="24"/>
          <w:highlight w:val="none"/>
        </w:rPr>
        <w:t>可</w:t>
      </w:r>
      <w:r>
        <w:rPr>
          <w:rFonts w:asciiTheme="minorEastAsia" w:hAnsiTheme="minorEastAsia" w:eastAsiaTheme="minorEastAsia"/>
          <w:sz w:val="24"/>
          <w:highlight w:val="none"/>
        </w:rPr>
        <w:t>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w:t>
      </w:r>
      <w:r>
        <w:rPr>
          <w:rFonts w:hint="eastAsia" w:ascii="宋体" w:hAnsi="宋体" w:eastAsia="宋体" w:cs="宋体"/>
          <w:color w:val="000000"/>
          <w:sz w:val="24"/>
          <w:szCs w:val="24"/>
          <w:highlight w:val="none"/>
        </w:rPr>
        <w:t>电子邮件形式向采购代理机构（采购代理机构邮箱：82358483@qq.com）提交疑问</w:t>
      </w:r>
      <w:r>
        <w:rPr>
          <w:rFonts w:asciiTheme="minorEastAsia" w:hAnsiTheme="minorEastAsia" w:eastAsiaTheme="minorEastAsia"/>
          <w:sz w:val="24"/>
          <w:highlight w:val="none"/>
        </w:rPr>
        <w:t>。</w:t>
      </w:r>
    </w:p>
    <w:p w14:paraId="3D5A74C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在滁州市第一人民医院网以发布更正公告的方式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767C30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7C052C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D7723A4">
      <w:pPr>
        <w:spacing w:line="360" w:lineRule="auto"/>
        <w:ind w:firstLine="435"/>
        <w:rPr>
          <w:rFonts w:hint="eastAsia" w:asciiTheme="minorEastAsia" w:hAnsiTheme="minorEastAsia" w:eastAsiaTheme="minorEastAsia"/>
          <w:sz w:val="24"/>
          <w:highlight w:val="none"/>
        </w:rPr>
      </w:pPr>
      <w:bookmarkStart w:id="36"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2D45B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37" w:name="_Hlk11703583"/>
      <w:r>
        <w:rPr>
          <w:rFonts w:hint="eastAsia" w:asciiTheme="minorEastAsia" w:hAnsiTheme="minorEastAsia" w:eastAsiaTheme="minorEastAsia"/>
          <w:sz w:val="24"/>
          <w:highlight w:val="none"/>
        </w:rPr>
        <w:t>等。</w:t>
      </w:r>
    </w:p>
    <w:bookmarkEnd w:id="37"/>
    <w:p w14:paraId="044FE7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8722FB1">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1F9C404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47C5AC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572E1A1">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23468F8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6D51DD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5B40D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77376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391E731">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投标文件的密封、递交、修改与撤回</w:t>
      </w:r>
    </w:p>
    <w:p w14:paraId="31A3712E">
      <w:pPr>
        <w:spacing w:line="360" w:lineRule="auto"/>
        <w:ind w:firstLine="435"/>
        <w:rPr>
          <w:rFonts w:hint="eastAsia" w:ascii="宋体" w:hAnsi="宋体" w:cs="宋体"/>
          <w:szCs w:val="21"/>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2.1投标文件的份数和签署</w:t>
      </w:r>
    </w:p>
    <w:p w14:paraId="6639B2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（1）投标文件份数：</w:t>
      </w:r>
      <w:r>
        <w:rPr>
          <w:rFonts w:hint="eastAsia" w:asciiTheme="minorEastAsia" w:hAnsiTheme="minorEastAsia" w:eastAsiaTheme="minorEastAsia"/>
          <w:color w:val="0000FF"/>
          <w:sz w:val="24"/>
          <w:highlight w:val="none"/>
        </w:rPr>
        <w:t>一式三份，正本一份，副本二份</w:t>
      </w:r>
      <w:r>
        <w:rPr>
          <w:rFonts w:hint="eastAsia" w:asciiTheme="minorEastAsia" w:hAnsiTheme="minorEastAsia" w:eastAsiaTheme="minorEastAsia"/>
          <w:sz w:val="24"/>
          <w:highlight w:val="none"/>
        </w:rPr>
        <w:t>。</w:t>
      </w:r>
    </w:p>
    <w:p w14:paraId="4E885C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12．2投标文件的密封和标记</w:t>
      </w:r>
    </w:p>
    <w:p w14:paraId="16935A0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（1）供应商应当将投标文件正本、副本密封在一个档案袋内。</w:t>
      </w:r>
    </w:p>
    <w:p w14:paraId="2DF1E94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注：样品按评分标准中的要求进行密封和标记。</w:t>
      </w:r>
    </w:p>
    <w:p w14:paraId="34902D9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12.3投标文件的提交</w:t>
      </w:r>
    </w:p>
    <w:p w14:paraId="1A3245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12.4投标文件的补充、修改与撤回</w:t>
      </w:r>
    </w:p>
    <w:p w14:paraId="39E970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65FF202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应</w:t>
      </w:r>
      <w:r>
        <w:rPr>
          <w:rFonts w:hint="eastAsia" w:ascii="宋体" w:hAnsi="宋体" w:eastAsia="宋体" w:cs="宋体"/>
          <w:sz w:val="24"/>
          <w:szCs w:val="24"/>
          <w:highlight w:val="none"/>
        </w:rPr>
        <w:t>对</w:t>
      </w:r>
      <w:r>
        <w:rPr>
          <w:rFonts w:ascii="宋体" w:hAnsi="宋体" w:eastAsia="宋体" w:cs="宋体"/>
          <w:sz w:val="24"/>
          <w:szCs w:val="24"/>
          <w:highlight w:val="none"/>
        </w:rPr>
        <w:t>各投标人</w:t>
      </w:r>
      <w:r>
        <w:rPr>
          <w:rFonts w:hint="eastAsia" w:ascii="宋体" w:hAnsi="宋体" w:eastAsia="宋体" w:cs="宋体"/>
          <w:sz w:val="24"/>
          <w:szCs w:val="24"/>
          <w:highlight w:val="none"/>
        </w:rPr>
        <w:t>的</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密封情况进行检查</w:t>
      </w:r>
      <w:r>
        <w:rPr>
          <w:rFonts w:asciiTheme="minorEastAsia" w:hAnsiTheme="minorEastAsia" w:eastAsiaTheme="minorEastAsia"/>
          <w:sz w:val="24"/>
          <w:highlight w:val="none"/>
        </w:rPr>
        <w:t>。</w:t>
      </w:r>
    </w:p>
    <w:p w14:paraId="0780C0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开标时，采购代理机构将公布</w:t>
      </w:r>
      <w:r>
        <w:rPr>
          <w:rFonts w:hint="eastAsia" w:asciiTheme="minorEastAsia" w:hAnsiTheme="minorEastAsia" w:eastAsiaTheme="minorEastAsia"/>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05ED8F9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5AA690E">
      <w:pPr>
        <w:spacing w:line="360" w:lineRule="auto"/>
        <w:ind w:firstLine="435"/>
        <w:rPr>
          <w:rFonts w:hint="eastAsia" w:ascii="宋体" w:hAnsi="宋体" w:eastAsia="宋体" w:cs="宋体"/>
          <w:sz w:val="24"/>
          <w:szCs w:val="24"/>
          <w:highlight w:val="none"/>
        </w:rPr>
      </w:pPr>
      <w:bookmarkStart w:id="38" w:name="_Hlk24663244"/>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3861726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0D6F03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76E93202">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方式或通过电子邮箱（82358483@qq.com）方式</w:t>
      </w:r>
      <w:r>
        <w:rPr>
          <w:rFonts w:ascii="宋体" w:hAnsi="宋体" w:eastAsia="宋体"/>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3C58255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4BD9D692">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2BE784F6">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ADA0C58">
      <w:pP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hint="eastAsia" w:ascii="宋体" w:hAnsi="宋体" w:eastAsia="宋体"/>
          <w:sz w:val="24"/>
          <w:highlight w:val="none"/>
          <w:lang w:val="en-US" w:eastAsia="zh-CN"/>
        </w:rPr>
        <w:t>3</w:t>
      </w:r>
      <w:r>
        <w:rPr>
          <w:rFonts w:ascii="宋体" w:hAnsi="宋体" w:eastAsia="宋体"/>
          <w:sz w:val="24"/>
          <w:highlight w:val="none"/>
        </w:rPr>
        <w:t>条的规定经投标人确认后产生约束力，</w:t>
      </w:r>
      <w:r>
        <w:rPr>
          <w:rFonts w:hint="eastAsia" w:ascii="宋体" w:hAnsi="宋体" w:eastAsia="宋体"/>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0E7F4AB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C2B8B9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61CAF543">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4765CE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sz w:val="24"/>
          <w:highlight w:val="none"/>
        </w:rPr>
      </w:pPr>
      <w:r>
        <w:rPr>
          <w:rFonts w:hint="eastAsia" w:asciiTheme="minorEastAsia" w:hAnsiTheme="minorEastAsia" w:eastAsiaTheme="minorEastAsia"/>
          <w:b/>
          <w:bCs/>
          <w:sz w:val="24"/>
          <w:highlight w:val="none"/>
        </w:rPr>
        <w:t>（</w:t>
      </w:r>
      <w:r>
        <w:rPr>
          <w:rFonts w:hint="eastAsia" w:ascii="宋体" w:hAnsi="宋体" w:eastAsia="宋体"/>
          <w:b/>
          <w:bCs/>
          <w:sz w:val="24"/>
          <w:highlight w:val="none"/>
        </w:rPr>
        <w:t>1）最低评标价法，</w:t>
      </w:r>
      <w:r>
        <w:rPr>
          <w:rFonts w:hint="eastAsia" w:ascii="宋体" w:hAnsi="宋体" w:eastAsia="宋体"/>
          <w:sz w:val="24"/>
          <w:highlight w:val="none"/>
        </w:rPr>
        <w:t>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9353E3E">
      <w:pP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66FA30D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2730967A">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1FC593ED">
      <w:pP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4855D84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18.2</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7CE5B8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采购人</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同意</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后方可实施</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912031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30CF2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72BD3720">
      <w:pP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5FF8B41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63229D1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41F266E8">
      <w:pPr>
        <w:spacing w:line="360" w:lineRule="auto"/>
        <w:ind w:firstLine="437"/>
        <w:outlineLvl w:val="2"/>
        <w:rPr>
          <w:rFonts w:hint="eastAsia" w:asciiTheme="minorEastAsia" w:hAnsiTheme="minorEastAsia" w:eastAsiaTheme="minorEastAsia"/>
          <w:sz w:val="24"/>
          <w:highlight w:val="none"/>
        </w:rPr>
      </w:pPr>
      <w:r>
        <w:rPr>
          <w:rFonts w:asciiTheme="minorEastAsia" w:hAnsiTheme="minorEastAsia" w:eastAsiaTheme="minorEastAsia"/>
          <w:b/>
          <w:bCs/>
          <w:sz w:val="24"/>
          <w:highlight w:val="none"/>
        </w:rPr>
        <w:t>采用最低评标价法的，</w:t>
      </w:r>
      <w:r>
        <w:rPr>
          <w:rFonts w:asciiTheme="minorEastAsia" w:hAnsiTheme="minorEastAsia" w:eastAsiaTheme="minorEastAsia"/>
          <w:sz w:val="24"/>
          <w:highlight w:val="none"/>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5495DB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4A9D6A4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1403317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1BB0EE5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58B0A45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自中标人确定之日起2个工作日内，采购代理机构将在滁州市第一人民医院网</w:t>
      </w:r>
      <w:r>
        <w:rPr>
          <w:rFonts w:hint="eastAsia" w:ascii="宋体" w:hAnsi="宋体" w:eastAsia="宋体" w:cs="宋体"/>
          <w:color w:val="000000"/>
          <w:sz w:val="24"/>
          <w:szCs w:val="24"/>
          <w:highlight w:val="none"/>
        </w:rPr>
        <w:t>（http://www.czdyrmyy.com/index.asp）</w:t>
      </w:r>
      <w:r>
        <w:rPr>
          <w:rFonts w:hint="eastAsia" w:ascii="宋体" w:hAnsi="宋体" w:eastAsia="宋体"/>
          <w:sz w:val="24"/>
          <w:szCs w:val="18"/>
          <w:highlight w:val="none"/>
        </w:rPr>
        <w:t>上发布中标结果公告。</w:t>
      </w:r>
    </w:p>
    <w:p w14:paraId="4325C51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14:textFill>
            <w14:solidFill>
              <w14:schemeClr w14:val="tx1"/>
            </w14:solidFill>
          </w14:textFill>
        </w:rPr>
        <w:t>主要中标标的的名称、</w:t>
      </w:r>
      <w:r>
        <w:rPr>
          <w:rFonts w:hint="eastAsia" w:ascii="宋体" w:hAnsi="宋体" w:eastAsia="宋体"/>
          <w:color w:val="000000" w:themeColor="text1"/>
          <w:sz w:val="24"/>
          <w14:textFill>
            <w14:solidFill>
              <w14:schemeClr w14:val="tx1"/>
            </w14:solidFill>
          </w14:textFill>
        </w:rPr>
        <w:t>服务范围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服务要求</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服务时间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服务标准</w:t>
      </w:r>
      <w:r>
        <w:rPr>
          <w:rFonts w:ascii="宋体" w:hAnsi="宋体" w:eastAsia="宋体"/>
          <w:color w:val="000000" w:themeColor="text1"/>
          <w:sz w:val="24"/>
          <w14:textFill>
            <w14:solidFill>
              <w14:schemeClr w14:val="tx1"/>
            </w14:solidFill>
          </w14:textFill>
        </w:rPr>
        <w:t>，中标公告期限</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524128D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r>
        <w:rPr>
          <w:rFonts w:hint="eastAsia" w:asciiTheme="minorEastAsia" w:hAnsiTheme="minorEastAsia" w:eastAsiaTheme="minorEastAsia"/>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55171F5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731B27B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3D0B8F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495AE43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3EF168C5">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017D4BFE">
      <w:pP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3ED8F410">
      <w:pP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4C8B3265">
      <w:pP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1319361E">
      <w:pPr>
        <w:spacing w:line="360" w:lineRule="auto"/>
        <w:ind w:firstLine="437"/>
        <w:outlineLvl w:val="2"/>
        <w:rPr>
          <w:rFonts w:hint="eastAsia" w:asciiTheme="minorEastAsia" w:hAnsiTheme="minorEastAsia" w:eastAsiaTheme="minorEastAsia"/>
          <w:b/>
          <w:sz w:val="24"/>
          <w:highlight w:val="none"/>
        </w:rPr>
      </w:pPr>
      <w:bookmarkStart w:id="39" w:name="_Toc518923100"/>
      <w:bookmarkStart w:id="40"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39"/>
      <w:bookmarkEnd w:id="40"/>
    </w:p>
    <w:p w14:paraId="493DE62E">
      <w:pP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sz w:val="24"/>
          <w:highlight w:val="none"/>
        </w:rPr>
      </w:pPr>
      <w:bookmarkStart w:id="41" w:name="_Toc518923101"/>
      <w:bookmarkStart w:id="42" w:name="_Toc2583662"/>
      <w:r>
        <w:rPr>
          <w:rFonts w:hint="eastAsia" w:asciiTheme="minorEastAsia" w:hAnsiTheme="minorEastAsia" w:eastAsiaTheme="minorEastAsia"/>
          <w:b/>
          <w:sz w:val="24"/>
          <w:highlight w:val="none"/>
        </w:rPr>
        <w:t>30.人员回避</w:t>
      </w:r>
      <w:bookmarkEnd w:id="41"/>
      <w:bookmarkEnd w:id="42"/>
    </w:p>
    <w:p w14:paraId="0E0C787C">
      <w:pP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5E1A6BA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68B507F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7C270E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177408E">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6F43B10">
      <w:pPr>
        <w:spacing w:line="360" w:lineRule="auto"/>
        <w:jc w:val="center"/>
        <w:outlineLvl w:val="0"/>
        <w:rPr>
          <w:rFonts w:hint="eastAsia" w:asciiTheme="minorEastAsia" w:hAnsiTheme="minorEastAsia" w:eastAsiaTheme="minorEastAsia"/>
          <w:b/>
          <w:sz w:val="28"/>
          <w:highlight w:val="none"/>
        </w:rPr>
      </w:pPr>
      <w:bookmarkStart w:id="43" w:name="_Toc10891"/>
      <w:r>
        <w:rPr>
          <w:rFonts w:hint="eastAsia" w:asciiTheme="minorEastAsia" w:hAnsiTheme="minorEastAsia" w:eastAsiaTheme="minorEastAsia"/>
          <w:b/>
          <w:sz w:val="28"/>
          <w:highlight w:val="none"/>
        </w:rPr>
        <w:t>第三章  采购需求</w:t>
      </w:r>
      <w:bookmarkEnd w:id="43"/>
    </w:p>
    <w:p w14:paraId="6747A9C6">
      <w:pPr>
        <w:spacing w:line="360" w:lineRule="auto"/>
        <w:ind w:firstLine="43"/>
        <w:rPr>
          <w:rFonts w:hint="eastAsia"/>
          <w:color w:val="000000" w:themeColor="text1"/>
          <w14:textFill>
            <w14:solidFill>
              <w14:schemeClr w14:val="tx1"/>
            </w14:solidFill>
          </w14:textFill>
        </w:rPr>
      </w:pPr>
      <w:bookmarkStart w:id="44" w:name="_Toc2554"/>
      <w:bookmarkStart w:id="45" w:name="_Toc32151"/>
      <w:bookmarkStart w:id="46" w:name="_Toc4328"/>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olor w:val="000000" w:themeColor="text1"/>
          <w:sz w:val="24"/>
          <w:szCs w:val="18"/>
          <w14:textFill>
            <w14:solidFill>
              <w14:schemeClr w14:val="tx1"/>
            </w14:solidFill>
          </w14:textFill>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一、采购需求前附表</w:t>
      </w:r>
      <w:bookmarkEnd w:id="44"/>
      <w:bookmarkEnd w:id="45"/>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4"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22FC200D">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94" w:type="pct"/>
            <w:vAlign w:val="center"/>
          </w:tcPr>
          <w:p w14:paraId="0A131BFE">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维修服务完成且经验收合格后，支付合同总金额的60%，自质保期届满且确认无质量问题后，一次性无息支付剩余40%款项。</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3E28B1E6">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lang w:val="en-US" w:eastAsia="zh-CN"/>
                <w14:textFill>
                  <w14:solidFill>
                    <w14:schemeClr w14:val="tx1"/>
                  </w14:solidFill>
                </w14:textFill>
              </w:rPr>
              <w:t>服务</w:t>
            </w:r>
            <w:r>
              <w:rPr>
                <w:rFonts w:hint="eastAsia" w:ascii="宋体" w:hAnsi="宋体" w:eastAsia="宋体"/>
                <w:b w:val="0"/>
                <w:color w:val="000000" w:themeColor="text1"/>
                <w:sz w:val="24"/>
                <w14:textFill>
                  <w14:solidFill>
                    <w14:schemeClr w14:val="tx1"/>
                  </w14:solidFill>
                </w14:textFill>
              </w:rPr>
              <w:t>地点</w:t>
            </w:r>
          </w:p>
        </w:tc>
        <w:tc>
          <w:tcPr>
            <w:tcW w:w="3494" w:type="pct"/>
            <w:vAlign w:val="center"/>
          </w:tcPr>
          <w:p w14:paraId="3A3D8AC3">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1080" w:type="pct"/>
            <w:vAlign w:val="center"/>
          </w:tcPr>
          <w:p w14:paraId="06452674">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服务</w:t>
            </w:r>
            <w:r>
              <w:rPr>
                <w:rFonts w:hint="eastAsia" w:ascii="宋体" w:hAnsi="宋体" w:eastAsia="宋体"/>
                <w:b w:val="0"/>
                <w:color w:val="000000" w:themeColor="text1"/>
                <w:sz w:val="24"/>
                <w:highlight w:val="none"/>
                <w14:textFill>
                  <w14:solidFill>
                    <w14:schemeClr w14:val="tx1"/>
                  </w14:solidFill>
                </w14:textFill>
              </w:rPr>
              <w:t>期限</w:t>
            </w:r>
          </w:p>
        </w:tc>
        <w:tc>
          <w:tcPr>
            <w:tcW w:w="3494" w:type="pct"/>
            <w:vAlign w:val="center"/>
          </w:tcPr>
          <w:p w14:paraId="25E0D77B">
            <w:pPr>
              <w:ind w:firstLine="43"/>
              <w:jc w:val="left"/>
              <w:rPr>
                <w:rFonts w:hint="eastAsia" w:ascii="宋体" w:hAnsi="宋体" w:eastAsia="宋体"/>
                <w:bCs/>
                <w:color w:val="000000" w:themeColor="text1"/>
                <w:kern w:val="0"/>
                <w:sz w:val="24"/>
                <w:szCs w:val="28"/>
                <w:highlight w:val="none"/>
                <w:lang w:eastAsia="zh-CN"/>
                <w14:textFill>
                  <w14:solidFill>
                    <w14:schemeClr w14:val="tx1"/>
                  </w14:solidFill>
                </w14:textFill>
              </w:rPr>
            </w:pPr>
            <w:r>
              <w:rPr>
                <w:rFonts w:hint="eastAsia" w:ascii="宋体" w:hAnsi="宋体" w:eastAsia="宋体"/>
                <w:bCs/>
                <w:color w:val="000000" w:themeColor="text1"/>
                <w:kern w:val="0"/>
                <w:sz w:val="24"/>
                <w:szCs w:val="28"/>
                <w:highlight w:val="none"/>
                <w:lang w:eastAsia="zh-CN"/>
                <w14:textFill>
                  <w14:solidFill>
                    <w14:schemeClr w14:val="tx1"/>
                  </w14:solidFill>
                </w14:textFill>
              </w:rPr>
              <w:t>一年</w:t>
            </w:r>
          </w:p>
        </w:tc>
      </w:tr>
      <w:tr w14:paraId="186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3BC5E7A4">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bookmarkStart w:id="47" w:name="_Toc7421"/>
            <w:bookmarkStart w:id="48" w:name="_Toc4843"/>
            <w:r>
              <w:rPr>
                <w:rFonts w:hint="eastAsia" w:ascii="宋体" w:hAnsi="宋体" w:eastAsia="宋体"/>
                <w:bCs/>
                <w:color w:val="000000" w:themeColor="text1"/>
                <w:kern w:val="2"/>
                <w:highlight w:val="none"/>
                <w14:textFill>
                  <w14:solidFill>
                    <w14:schemeClr w14:val="tx1"/>
                  </w14:solidFill>
                </w14:textFill>
              </w:rPr>
              <w:t>4</w:t>
            </w:r>
          </w:p>
        </w:tc>
        <w:tc>
          <w:tcPr>
            <w:tcW w:w="1080" w:type="pct"/>
            <w:vAlign w:val="center"/>
          </w:tcPr>
          <w:p w14:paraId="32545CD7">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质保期限</w:t>
            </w:r>
          </w:p>
        </w:tc>
        <w:tc>
          <w:tcPr>
            <w:tcW w:w="3494" w:type="pct"/>
            <w:vAlign w:val="center"/>
          </w:tcPr>
          <w:p w14:paraId="697A6AE9">
            <w:pPr>
              <w:ind w:firstLine="43"/>
              <w:jc w:val="lef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lang w:val="en-US" w:eastAsia="zh-CN"/>
                <w14:textFill>
                  <w14:solidFill>
                    <w14:schemeClr w14:val="tx1"/>
                  </w14:solidFill>
                </w14:textFill>
              </w:rPr>
              <w:t>一年</w:t>
            </w:r>
          </w:p>
        </w:tc>
      </w:tr>
    </w:tbl>
    <w:p w14:paraId="5DAE09A7">
      <w:pPr>
        <w:pStyle w:val="51"/>
        <w:numPr>
          <w:ilvl w:val="0"/>
          <w:numId w:val="1"/>
        </w:numPr>
        <w:spacing w:line="360" w:lineRule="auto"/>
        <w:ind w:firstLineChars="0"/>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货物需求</w:t>
      </w:r>
    </w:p>
    <w:bookmarkEnd w:id="47"/>
    <w:bookmarkEnd w:id="48"/>
    <w:p w14:paraId="7DC0DB0D">
      <w:pPr>
        <w:spacing w:line="360" w:lineRule="auto"/>
        <w:ind w:firstLine="480" w:firstLineChars="200"/>
        <w:rPr>
          <w:rFonts w:hint="eastAsia" w:ascii="宋体" w:hAnsi="宋体" w:eastAsia="宋体"/>
          <w:b/>
          <w:color w:val="000000" w:themeColor="text1"/>
          <w:sz w:val="24"/>
          <w:szCs w:val="18"/>
          <w:highlight w:val="none"/>
          <w14:textFill>
            <w14:solidFill>
              <w14:schemeClr w14:val="tx1"/>
            </w14:solidFill>
          </w14:textFill>
        </w:rPr>
      </w:pPr>
      <w:r>
        <w:rPr>
          <w:rFonts w:hint="default" w:ascii="宋体" w:hAnsi="宋体" w:eastAsia="宋体" w:cs="@仿宋_GB2312"/>
          <w:bCs/>
          <w:color w:val="000000" w:themeColor="text1"/>
          <w:kern w:val="0"/>
          <w:sz w:val="24"/>
          <w:szCs w:val="28"/>
          <w:highlight w:val="none"/>
          <w:lang w:val="en-US" w:eastAsia="zh-CN" w:bidi="ar-SA"/>
          <w14:textFill>
            <w14:solidFill>
              <w14:schemeClr w14:val="tx1"/>
            </w14:solidFill>
          </w14:textFill>
        </w:rPr>
        <w:t>（一）</w:t>
      </w:r>
      <w:r>
        <w:rPr>
          <w:rFonts w:hint="eastAsia" w:ascii="宋体" w:hAnsi="宋体" w:eastAsia="宋体"/>
          <w:b/>
          <w:color w:val="000000" w:themeColor="text1"/>
          <w:sz w:val="24"/>
          <w:szCs w:val="18"/>
          <w:highlight w:val="none"/>
          <w14:textFill>
            <w14:solidFill>
              <w14:schemeClr w14:val="tx1"/>
            </w14:solidFill>
          </w14:textFill>
        </w:rPr>
        <w:t>采购需求清单</w:t>
      </w:r>
    </w:p>
    <w:tbl>
      <w:tblPr>
        <w:tblStyle w:val="27"/>
        <w:tblW w:w="8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360"/>
        <w:gridCol w:w="1815"/>
        <w:gridCol w:w="1470"/>
        <w:gridCol w:w="1470"/>
      </w:tblGrid>
      <w:tr w14:paraId="3EB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81" w:type="dxa"/>
          </w:tcPr>
          <w:p w14:paraId="1CD781BE">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序号</w:t>
            </w:r>
          </w:p>
        </w:tc>
        <w:tc>
          <w:tcPr>
            <w:tcW w:w="2360" w:type="dxa"/>
          </w:tcPr>
          <w:p w14:paraId="12991C89">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名称</w:t>
            </w:r>
          </w:p>
        </w:tc>
        <w:tc>
          <w:tcPr>
            <w:tcW w:w="1815" w:type="dxa"/>
          </w:tcPr>
          <w:p w14:paraId="6C5D929A">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bookmarkStart w:id="49" w:name="OLE_LINK1"/>
            <w:r>
              <w:rPr>
                <w:rFonts w:hint="eastAsia" w:cs="Times New Roman" w:asciiTheme="minorEastAsia" w:hAnsiTheme="minorEastAsia" w:eastAsiaTheme="minorEastAsia"/>
                <w:color w:val="000000" w:themeColor="text1"/>
                <w:szCs w:val="22"/>
                <w:highlight w:val="none"/>
                <w14:textFill>
                  <w14:solidFill>
                    <w14:schemeClr w14:val="tx1"/>
                  </w14:solidFill>
                </w14:textFill>
              </w:rPr>
              <w:t>单位</w:t>
            </w:r>
            <w:bookmarkEnd w:id="49"/>
          </w:p>
        </w:tc>
        <w:tc>
          <w:tcPr>
            <w:tcW w:w="1470" w:type="dxa"/>
          </w:tcPr>
          <w:p w14:paraId="5CCDFE9A">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数量</w:t>
            </w:r>
          </w:p>
        </w:tc>
        <w:tc>
          <w:tcPr>
            <w:tcW w:w="1470" w:type="dxa"/>
          </w:tcPr>
          <w:p w14:paraId="7F309BA0">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备注</w:t>
            </w:r>
          </w:p>
        </w:tc>
      </w:tr>
      <w:tr w14:paraId="685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81" w:type="dxa"/>
            <w:vAlign w:val="center"/>
          </w:tcPr>
          <w:p w14:paraId="59668824">
            <w:pPr>
              <w:ind w:firstLine="38"/>
              <w:jc w:val="center"/>
              <w:rPr>
                <w:rFonts w:hint="eastAsia" w:cs="Times New Roman" w:asciiTheme="minorEastAsia" w:hAnsiTheme="minorEastAsia" w:eastAsiaTheme="minorEastAsia"/>
                <w:color w:val="000000" w:themeColor="text1"/>
                <w:szCs w:val="22"/>
                <w:highlight w:val="none"/>
                <w:lang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1</w:t>
            </w:r>
          </w:p>
        </w:tc>
        <w:tc>
          <w:tcPr>
            <w:tcW w:w="2360" w:type="dxa"/>
            <w:vAlign w:val="center"/>
          </w:tcPr>
          <w:p w14:paraId="4D81B634">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球管更换</w:t>
            </w:r>
          </w:p>
        </w:tc>
        <w:tc>
          <w:tcPr>
            <w:tcW w:w="1815" w:type="dxa"/>
            <w:vAlign w:val="center"/>
          </w:tcPr>
          <w:p w14:paraId="694D7C14">
            <w:pPr>
              <w:ind w:firstLine="38"/>
              <w:jc w:val="cente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1</w:t>
            </w:r>
          </w:p>
        </w:tc>
        <w:tc>
          <w:tcPr>
            <w:tcW w:w="1470" w:type="dxa"/>
            <w:vAlign w:val="center"/>
          </w:tcPr>
          <w:p w14:paraId="5C9DFF8E">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项</w:t>
            </w:r>
          </w:p>
        </w:tc>
        <w:tc>
          <w:tcPr>
            <w:tcW w:w="1470" w:type="dxa"/>
            <w:vAlign w:val="center"/>
          </w:tcPr>
          <w:p w14:paraId="50DE8FAA">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热容量≥5M</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br w:type="textWrapping"/>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质保一年</w:t>
            </w:r>
          </w:p>
        </w:tc>
      </w:tr>
      <w:tr w14:paraId="5919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81" w:type="dxa"/>
            <w:vAlign w:val="center"/>
          </w:tcPr>
          <w:p w14:paraId="43080579">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2</w:t>
            </w:r>
          </w:p>
        </w:tc>
        <w:tc>
          <w:tcPr>
            <w:tcW w:w="2360" w:type="dxa"/>
            <w:vAlign w:val="center"/>
          </w:tcPr>
          <w:p w14:paraId="4D5ECFAE">
            <w:pPr>
              <w:ind w:firstLine="38"/>
              <w:jc w:val="cente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检查床、机架及散热系统保养维修</w:t>
            </w:r>
          </w:p>
        </w:tc>
        <w:tc>
          <w:tcPr>
            <w:tcW w:w="1815" w:type="dxa"/>
            <w:vAlign w:val="center"/>
          </w:tcPr>
          <w:p w14:paraId="7A53D87F">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1</w:t>
            </w:r>
          </w:p>
        </w:tc>
        <w:tc>
          <w:tcPr>
            <w:tcW w:w="1470" w:type="dxa"/>
            <w:vAlign w:val="center"/>
          </w:tcPr>
          <w:p w14:paraId="4CC9A23C">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项</w:t>
            </w:r>
          </w:p>
        </w:tc>
        <w:tc>
          <w:tcPr>
            <w:tcW w:w="1470" w:type="dxa"/>
            <w:vAlign w:val="center"/>
          </w:tcPr>
          <w:p w14:paraId="4DD43C19">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维修保养</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br w:type="textWrapping"/>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质保一年</w:t>
            </w:r>
          </w:p>
        </w:tc>
      </w:tr>
    </w:tbl>
    <w:p w14:paraId="7B9C0888">
      <w:p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二</w:t>
      </w: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14:textFill>
            <w14:solidFill>
              <w14:schemeClr w14:val="tx1"/>
            </w14:solidFill>
          </w14:textFill>
        </w:rPr>
        <w:t>项目总体技术标准及规范要求</w:t>
      </w:r>
    </w:p>
    <w:p w14:paraId="3BD2FD21">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t>1、更换球管：</w:t>
      </w:r>
    </w:p>
    <w:p w14:paraId="66AC4EAF">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更换适用于SOMATOM Emotion16且热容量≥5M，液态金属轴承的球管（提供证明文件，质保一年，不限扫描秒次）</w:t>
      </w:r>
    </w:p>
    <w:p w14:paraId="6E1CFFC6">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t>2、球管、检查床、机架及散热系统的质保期要求：</w:t>
      </w:r>
    </w:p>
    <w:p w14:paraId="5FEF57CE">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（1）</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必须具备客户服务专线电话，每天开通服务时间≥24小时。</w:t>
      </w:r>
    </w:p>
    <w:p w14:paraId="4FD3595A">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（2）</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报修响应时间≤2小时，到达现场时间≤48小时，</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期内全年响应；确保开机率≥95%（按工作日计算）。</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ab/>
      </w:r>
    </w:p>
    <w:p w14:paraId="72BEF676">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（3）</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提供的零备件必须与采购方</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的设备整机完全匹配且为测试合格件。</w:t>
      </w:r>
    </w:p>
    <w:p w14:paraId="3B38912C">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（4）</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须具有CT系列设备维修及液态轴承球管、探测器检测、校正相关工具和仪器（如Plugs）。球管高压检测工具≥1套，提供X射线剂量监测，符合标准。球管安装校验需按原厂标准完成(焦点中心校正；自动曝光校正；X光剂量校正)。</w:t>
      </w:r>
    </w:p>
    <w:p w14:paraId="657BBF76">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（5）</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具有经合法校正的专业维修工具、仪器，并能提供工具仪器的校正记录文件。</w:t>
      </w:r>
    </w:p>
    <w:p w14:paraId="112C7FF0">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（6）</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为了能顺利处理采购方上述所有维修保修保养设备规格型号的疑难故障，要求质保单位能够随时合法按需要提供有效的技术、物力支持。</w:t>
      </w:r>
    </w:p>
    <w:p w14:paraId="19248EE5">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（7）质保</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单位必须在国内设有专业、充足的设备零备件仓库，提供详细说明文件以供采购方核实。</w:t>
      </w:r>
    </w:p>
    <w:p w14:paraId="082F5272">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（8）</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质保单位在国内设有3个以上稳定的常驻服务人员，相关人员具有厂家培训考核合格的有效期内的服务资质证。</w:t>
      </w:r>
    </w:p>
    <w:p w14:paraId="125B8DC2">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（9）</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质保单位不得转包、分包或外请非本公司人员参与服务。</w:t>
      </w:r>
    </w:p>
    <w:p w14:paraId="6891505F">
      <w:pPr>
        <w:pStyle w:val="41"/>
        <w:ind w:left="0" w:leftChars="0" w:firstLine="638" w:firstLineChars="266"/>
        <w:rPr>
          <w:rFonts w:hint="default" w:ascii="宋体" w:hAnsi="宋体" w:eastAsia="宋体" w:cs="@仿宋_GB2312"/>
          <w:bCs/>
          <w:color w:val="0000FF"/>
          <w:spacing w:val="0"/>
          <w:kern w:val="0"/>
          <w:sz w:val="24"/>
          <w:szCs w:val="28"/>
          <w:lang w:val="en-US" w:eastAsia="zh-CN" w:bidi="ar-SA"/>
        </w:rPr>
      </w:pPr>
    </w:p>
    <w:p w14:paraId="44443D7F">
      <w:pPr>
        <w:spacing w:line="440" w:lineRule="exact"/>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三、报价要求</w:t>
      </w:r>
    </w:p>
    <w:p w14:paraId="08F80450">
      <w:pPr>
        <w:spacing w:line="440" w:lineRule="exact"/>
        <w:ind w:right="-92" w:rightChars="-44" w:firstLine="460" w:firstLineChars="192"/>
        <w:rPr>
          <w:rFonts w:hint="eastAsia" w:ascii="宋体" w:hAnsi="宋体" w:eastAsia="宋体" w:cs="宋体"/>
          <w:color w:val="000000" w:themeColor="text1"/>
          <w:sz w:val="24"/>
          <w:szCs w:val="24"/>
          <w14:textFill>
            <w14:solidFill>
              <w14:schemeClr w14:val="tx1"/>
            </w14:solidFill>
          </w14:textFill>
        </w:rPr>
      </w:pPr>
      <w:bookmarkStart w:id="50" w:name="_Toc14698"/>
      <w:bookmarkStart w:id="51" w:name="_Toc15293"/>
      <w:r>
        <w:rPr>
          <w:rFonts w:hint="eastAsia" w:ascii="宋体" w:hAnsi="宋体" w:eastAsia="宋体" w:cs="宋体"/>
          <w:color w:val="000000" w:themeColor="text1"/>
          <w:sz w:val="24"/>
          <w:szCs w:val="24"/>
          <w14:textFill>
            <w14:solidFill>
              <w14:schemeClr w14:val="tx1"/>
            </w14:solidFill>
          </w14:textFill>
        </w:rPr>
        <w:t>1.供应商报价文件中的单价和总价全部采用人民币表示。供应商的报价应含有服务（货物）、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2.供应商只允许有一个方案、一个报价。</w:t>
      </w:r>
    </w:p>
    <w:p w14:paraId="3CBAECE5">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3.供应商本章所列服务内容进行报价，供应商</w:t>
      </w:r>
      <w:r>
        <w:rPr>
          <w:rFonts w:hint="eastAsia" w:ascii="宋体" w:hAnsi="宋体" w:eastAsia="宋体" w:cs="宋体"/>
          <w:color w:val="000000" w:themeColor="text1"/>
          <w:sz w:val="24"/>
          <w:szCs w:val="24"/>
          <w:lang w:val="zh-CN"/>
          <w14:textFill>
            <w14:solidFill>
              <w14:schemeClr w14:val="tx1"/>
            </w14:solidFill>
          </w14:textFill>
        </w:rPr>
        <w:t>报价为完成本次</w:t>
      </w:r>
      <w:r>
        <w:rPr>
          <w:rFonts w:hint="eastAsia" w:ascii="宋体" w:hAnsi="宋体" w:eastAsia="宋体" w:cs="宋体"/>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项目的全费用价格，其组成包括</w:t>
      </w:r>
      <w:r>
        <w:rPr>
          <w:rFonts w:hint="eastAsia" w:ascii="宋体" w:hAnsi="宋体" w:eastAsia="宋体" w:cs="宋体"/>
          <w:color w:val="000000" w:themeColor="text1"/>
          <w:sz w:val="24"/>
          <w:szCs w:val="24"/>
          <w14:textFill>
            <w14:solidFill>
              <w14:schemeClr w14:val="tx1"/>
            </w14:solidFill>
          </w14:textFill>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5.供应商报价为含税价，采购人不再为此次招标支付任何费用。</w:t>
      </w:r>
    </w:p>
    <w:p w14:paraId="176C73C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6.供应商报价应由法定代表人或被授权人签署。</w:t>
      </w:r>
    </w:p>
    <w:p w14:paraId="36A26CE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7.供应商的报价不得高于本次招标最高限价（</w:t>
      </w:r>
      <w:r>
        <w:rPr>
          <w:rFonts w:hint="eastAsia" w:ascii="宋体" w:hAnsi="宋体" w:eastAsia="宋体" w:cs="宋体"/>
          <w:color w:val="000000" w:themeColor="text1"/>
          <w:sz w:val="24"/>
          <w:szCs w:val="24"/>
          <w:lang w:val="en-US" w:eastAsia="zh-CN"/>
          <w14:textFill>
            <w14:solidFill>
              <w14:schemeClr w14:val="tx1"/>
            </w14:solidFill>
          </w14:textFill>
        </w:rPr>
        <w:t>200</w:t>
      </w:r>
      <w:r>
        <w:rPr>
          <w:rFonts w:hint="eastAsia" w:ascii="宋体" w:hAnsi="宋体" w:eastAsia="宋体" w:cs="宋体"/>
          <w:color w:val="000000" w:themeColor="text1"/>
          <w:sz w:val="24"/>
          <w:szCs w:val="24"/>
          <w14:textFill>
            <w14:solidFill>
              <w14:schemeClr w14:val="tx1"/>
            </w14:solidFill>
          </w14:textFill>
        </w:rPr>
        <w:t>000元），否则将作为无效报价处理。</w:t>
      </w:r>
    </w:p>
    <w:p w14:paraId="10391BC3">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9.总报价中不得包含采购文件要求以外的内容，否则，在评标时不予核减，但在授予合同时，采购人有权将这部分价格从其成交价格中扣除。</w:t>
      </w:r>
      <w:bookmarkEnd w:id="50"/>
      <w:bookmarkEnd w:id="51"/>
    </w:p>
    <w:p w14:paraId="2BAD5D71">
      <w:pPr>
        <w:pStyle w:val="25"/>
        <w:rPr>
          <w:rFonts w:hint="eastAsia"/>
          <w:color w:val="000000" w:themeColor="text1"/>
          <w14:textFill>
            <w14:solidFill>
              <w14:schemeClr w14:val="tx1"/>
            </w14:solidFill>
          </w14:textFill>
        </w:rPr>
      </w:pPr>
    </w:p>
    <w:p w14:paraId="1700B33B">
      <w:pPr>
        <w:rPr>
          <w:rFonts w:hint="eastAsia"/>
          <w:color w:val="000000" w:themeColor="text1"/>
          <w14:textFill>
            <w14:solidFill>
              <w14:schemeClr w14:val="tx1"/>
            </w14:solidFill>
          </w14:textFill>
        </w:rPr>
      </w:pPr>
    </w:p>
    <w:p w14:paraId="44665280">
      <w:pPr>
        <w:pStyle w:val="25"/>
        <w:rPr>
          <w:rFonts w:hint="eastAsia"/>
          <w:color w:val="000000" w:themeColor="text1"/>
          <w14:textFill>
            <w14:solidFill>
              <w14:schemeClr w14:val="tx1"/>
            </w14:solidFill>
          </w14:textFill>
        </w:rPr>
      </w:pPr>
    </w:p>
    <w:p w14:paraId="2196DEC2">
      <w:pPr>
        <w:rPr>
          <w:rFonts w:hint="eastAsia"/>
          <w:color w:val="000000" w:themeColor="text1"/>
          <w14:textFill>
            <w14:solidFill>
              <w14:schemeClr w14:val="tx1"/>
            </w14:solidFill>
          </w14:textFill>
        </w:rPr>
      </w:pPr>
    </w:p>
    <w:p w14:paraId="10D3975C">
      <w:pPr>
        <w:pStyle w:val="25"/>
        <w:rPr>
          <w:rFonts w:hint="eastAsia"/>
          <w:color w:val="000000" w:themeColor="text1"/>
          <w14:textFill>
            <w14:solidFill>
              <w14:schemeClr w14:val="tx1"/>
            </w14:solidFill>
          </w14:textFill>
        </w:rPr>
      </w:pPr>
    </w:p>
    <w:p w14:paraId="1C80D748">
      <w:pPr>
        <w:rPr>
          <w:rFonts w:hint="eastAsia"/>
          <w:color w:val="000000" w:themeColor="text1"/>
          <w14:textFill>
            <w14:solidFill>
              <w14:schemeClr w14:val="tx1"/>
            </w14:solidFill>
          </w14:textFill>
        </w:rPr>
      </w:pPr>
    </w:p>
    <w:p w14:paraId="61520DAC">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sz w:val="24"/>
          <w:highlight w:val="none"/>
        </w:rPr>
      </w:pPr>
      <w:bookmarkStart w:id="52" w:name="_Toc22115"/>
      <w:bookmarkStart w:id="53" w:name="_Toc6560"/>
      <w:r>
        <w:rPr>
          <w:rFonts w:hint="eastAsia" w:asciiTheme="minorEastAsia" w:hAnsiTheme="minorEastAsia" w:eastAsiaTheme="minorEastAsia"/>
          <w:b/>
          <w:sz w:val="24"/>
          <w:highlight w:val="none"/>
        </w:rPr>
        <w:t>一、总则</w:t>
      </w:r>
      <w:bookmarkEnd w:id="52"/>
      <w:bookmarkEnd w:id="53"/>
    </w:p>
    <w:p w14:paraId="6608BE4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本项目将按照招标文件第二章投标人须知的相关要求</w:t>
      </w:r>
      <w:r>
        <w:rPr>
          <w:rFonts w:asciiTheme="minorEastAsia" w:hAnsiTheme="minorEastAsia" w:eastAsiaTheme="minorEastAsia"/>
          <w:sz w:val="24"/>
          <w:highlight w:val="none"/>
        </w:rPr>
        <w:t>及本章的规定评标。</w:t>
      </w:r>
    </w:p>
    <w:p w14:paraId="78778D44">
      <w:pPr>
        <w:spacing w:line="360" w:lineRule="auto"/>
        <w:ind w:firstLine="437"/>
        <w:outlineLvl w:val="1"/>
        <w:rPr>
          <w:rFonts w:hint="eastAsia" w:asciiTheme="minorEastAsia" w:hAnsiTheme="minorEastAsia" w:eastAsiaTheme="minorEastAsia"/>
          <w:b/>
          <w:sz w:val="24"/>
          <w:highlight w:val="none"/>
        </w:rPr>
      </w:pPr>
      <w:bookmarkStart w:id="54" w:name="_Toc28533"/>
      <w:bookmarkStart w:id="55" w:name="_Toc27343"/>
      <w:r>
        <w:rPr>
          <w:rFonts w:hint="eastAsia" w:asciiTheme="minorEastAsia" w:hAnsiTheme="minorEastAsia" w:eastAsiaTheme="minorEastAsia"/>
          <w:b/>
          <w:sz w:val="24"/>
          <w:highlight w:val="none"/>
        </w:rPr>
        <w:t>二、评标方法</w:t>
      </w:r>
      <w:bookmarkEnd w:id="54"/>
      <w:bookmarkEnd w:id="55"/>
    </w:p>
    <w:p w14:paraId="1D7358C0">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32"/>
        <w:gridCol w:w="4234"/>
        <w:gridCol w:w="2171"/>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0"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审查标准</w:t>
            </w:r>
          </w:p>
        </w:tc>
        <w:tc>
          <w:tcPr>
            <w:tcW w:w="1250"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0"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439"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rPr>
              <w:t>；</w:t>
            </w:r>
          </w:p>
        </w:tc>
        <w:tc>
          <w:tcPr>
            <w:tcW w:w="1250" w:type="pct"/>
            <w:vAlign w:val="center"/>
          </w:tcPr>
          <w:p w14:paraId="0B534886">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highlight w:val="none"/>
              </w:rPr>
            </w:pPr>
            <w:r>
              <w:rPr>
                <w:rFonts w:hint="eastAsia" w:ascii="宋体" w:hAnsi="宋体" w:eastAsia="宋体" w:cs="宋体"/>
                <w:color w:val="000000"/>
                <w:szCs w:val="24"/>
                <w:highlight w:val="none"/>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0"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250"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0"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439"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b/>
                <w:bCs/>
                <w:color w:val="000000" w:themeColor="text1"/>
                <w:sz w:val="24"/>
                <w:szCs w:val="24"/>
                <w:highlight w:val="none"/>
                <w:lang w:bidi="ar"/>
                <w14:textFill>
                  <w14:solidFill>
                    <w14:schemeClr w14:val="tx1"/>
                  </w14:solidFill>
                </w14:textFill>
              </w:rPr>
              <w:t>申请人的资格要求</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highlight w:val="none"/>
              </w:rPr>
              <w:t>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kinsoku/>
              <w:wordWrap w:val="0"/>
              <w:overflowPunct/>
              <w:topLinePunct w:val="0"/>
              <w:autoSpaceDE/>
              <w:autoSpaceDN/>
              <w:bidi w:val="0"/>
              <w:spacing w:line="240" w:lineRule="auto"/>
              <w:jc w:val="left"/>
              <w:textAlignment w:val="auto"/>
              <w:rPr>
                <w:rFonts w:hint="eastAsia"/>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70" w:type="pct"/>
            <w:vAlign w:val="center"/>
          </w:tcPr>
          <w:p w14:paraId="4687B648">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lang w:val="en-US" w:eastAsia="zh-CN"/>
              </w:rPr>
            </w:pPr>
            <w:bookmarkStart w:id="56" w:name="_Hlk16461707"/>
            <w:r>
              <w:rPr>
                <w:rFonts w:hint="eastAsia" w:ascii="宋体" w:hAnsi="宋体" w:eastAsia="宋体"/>
                <w:sz w:val="24"/>
                <w:highlight w:val="none"/>
                <w:lang w:val="en-US" w:eastAsia="zh-CN"/>
              </w:rPr>
              <w:t>4</w:t>
            </w:r>
          </w:p>
        </w:tc>
        <w:tc>
          <w:tcPr>
            <w:tcW w:w="940" w:type="pct"/>
            <w:vAlign w:val="center"/>
          </w:tcPr>
          <w:p w14:paraId="042F4F28">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439" w:type="pct"/>
            <w:vAlign w:val="top"/>
          </w:tcPr>
          <w:p w14:paraId="2C733A05">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rPr>
              <w:t>具体要求</w:t>
            </w:r>
            <w:r>
              <w:rPr>
                <w:rFonts w:ascii="宋体" w:hAnsi="宋体" w:eastAsia="宋体" w:cs="宋体"/>
                <w:color w:val="auto"/>
                <w:spacing w:val="10"/>
                <w:sz w:val="24"/>
                <w:szCs w:val="24"/>
                <w:highlight w:val="none"/>
              </w:rPr>
              <w:t>见第一章《投标邀请》</w:t>
            </w:r>
            <w:r>
              <w:rPr>
                <w:rFonts w:hint="eastAsia" w:ascii="宋体" w:hAnsi="宋体" w:eastAsia="宋体" w:cs="宋体"/>
                <w:spacing w:val="10"/>
                <w:sz w:val="24"/>
                <w:szCs w:val="24"/>
                <w:lang w:val="en-US" w:eastAsia="zh-CN"/>
              </w:rPr>
              <w:t>。</w:t>
            </w:r>
          </w:p>
        </w:tc>
        <w:tc>
          <w:tcPr>
            <w:tcW w:w="1250" w:type="pct"/>
            <w:vAlign w:val="center"/>
          </w:tcPr>
          <w:p w14:paraId="6585DD18">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tc>
      </w:tr>
    </w:tbl>
    <w:p w14:paraId="3B0AB150">
      <w:pPr>
        <w:spacing w:line="360" w:lineRule="auto"/>
        <w:ind w:firstLine="435"/>
        <w:rPr>
          <w:rFonts w:hint="eastAsia"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bookmarkEnd w:id="56"/>
    <w:p w14:paraId="24410F56">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EF61A2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21FCCD7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highlight w:val="none"/>
              </w:rPr>
            </w:pPr>
          </w:p>
        </w:tc>
      </w:tr>
    </w:tbl>
    <w:p w14:paraId="4034B3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sz w:val="24"/>
          <w:highlight w:val="none"/>
        </w:rPr>
      </w:pPr>
    </w:p>
    <w:p w14:paraId="04012129">
      <w:pPr>
        <w:widowControl/>
        <w:jc w:val="center"/>
        <w:rPr>
          <w:rFonts w:hint="eastAsia" w:asciiTheme="minorEastAsia" w:hAnsiTheme="minorEastAsia" w:eastAsiaTheme="minorEastAsia"/>
          <w:b/>
          <w:sz w:val="28"/>
          <w:highlight w:val="none"/>
        </w:rPr>
      </w:pPr>
      <w:bookmarkStart w:id="57" w:name="_Toc4682"/>
    </w:p>
    <w:p w14:paraId="67E8378A">
      <w:pPr>
        <w:widowControl/>
        <w:jc w:val="center"/>
        <w:rPr>
          <w:rFonts w:hint="eastAsia" w:asciiTheme="minorEastAsia" w:hAnsiTheme="minorEastAsia" w:eastAsiaTheme="minorEastAsia"/>
          <w:b/>
          <w:sz w:val="28"/>
          <w:highlight w:val="none"/>
        </w:rPr>
      </w:pPr>
    </w:p>
    <w:p w14:paraId="1272FB99">
      <w:pPr>
        <w:widowControl/>
        <w:jc w:val="cente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57"/>
    </w:p>
    <w:p w14:paraId="602AE290">
      <w:pPr>
        <w:pStyle w:val="9"/>
        <w:spacing w:after="0" w:line="360" w:lineRule="auto"/>
        <w:jc w:val="center"/>
        <w:rPr>
          <w:rFonts w:hint="eastAsia" w:ascii="宋体" w:hAnsi="宋体" w:eastAsia="宋体" w:cs="宋体"/>
          <w:b/>
          <w:bCs/>
          <w:spacing w:val="-20"/>
          <w:kern w:val="44"/>
          <w:sz w:val="24"/>
          <w:highlight w:val="none"/>
        </w:rPr>
      </w:pPr>
      <w:bookmarkStart w:id="58" w:name="_Toc22492"/>
    </w:p>
    <w:p w14:paraId="6842A12D">
      <w:pPr>
        <w:pStyle w:val="9"/>
        <w:spacing w:after="0" w:line="360" w:lineRule="auto"/>
        <w:jc w:val="center"/>
        <w:rPr>
          <w:rFonts w:hint="eastAsia" w:ascii="宋体" w:hAnsi="宋体" w:eastAsia="宋体" w:cs="宋体"/>
          <w:b/>
          <w:bCs/>
          <w:spacing w:val="-20"/>
          <w:kern w:val="44"/>
          <w:sz w:val="24"/>
          <w:highlight w:val="none"/>
        </w:rPr>
      </w:pPr>
    </w:p>
    <w:p w14:paraId="2CC27742">
      <w:pPr>
        <w:pStyle w:val="9"/>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5E4099F3">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59" w:name="_Toc3714"/>
      <w:bookmarkStart w:id="60" w:name="_Toc7291"/>
      <w:r>
        <w:rPr>
          <w:rFonts w:ascii="宋体" w:hAnsi="宋体" w:eastAsia="宋体" w:cs="Times New Roman"/>
          <w:b/>
          <w:color w:val="000000" w:themeColor="text1"/>
          <w:sz w:val="28"/>
          <w:szCs w:val="28"/>
          <w14:textFill>
            <w14:solidFill>
              <w14:schemeClr w14:val="tx1"/>
            </w14:solidFill>
          </w14:textFill>
        </w:rPr>
        <w:t>政府采购合同</w:t>
      </w:r>
      <w:bookmarkEnd w:id="59"/>
      <w:r>
        <w:rPr>
          <w:rFonts w:hint="eastAsia" w:ascii="宋体" w:hAnsi="宋体" w:eastAsia="宋体" w:cs="Times New Roman"/>
          <w:b/>
          <w:color w:val="000000" w:themeColor="text1"/>
          <w:sz w:val="28"/>
          <w:szCs w:val="28"/>
          <w14:textFill>
            <w14:solidFill>
              <w14:schemeClr w14:val="tx1"/>
            </w14:solidFill>
          </w14:textFill>
        </w:rPr>
        <w:t>（参考）</w:t>
      </w:r>
      <w:bookmarkEnd w:id="60"/>
      <w:r>
        <w:rPr>
          <w:rFonts w:hint="eastAsia" w:ascii="宋体" w:hAnsi="宋体" w:eastAsia="宋体" w:cs="Times New Roman"/>
          <w:b/>
          <w:color w:val="000000" w:themeColor="text1"/>
          <w:sz w:val="28"/>
          <w:szCs w:val="28"/>
          <w14:textFill>
            <w14:solidFill>
              <w14:schemeClr w14:val="tx1"/>
            </w14:solidFill>
          </w14:textFill>
        </w:rPr>
        <w:t xml:space="preserve"> </w:t>
      </w:r>
    </w:p>
    <w:p w14:paraId="6F5EE3D4">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1" w:name="_Toc8560"/>
      <w:bookmarkStart w:id="62" w:name="_Toc4812"/>
      <w:r>
        <w:rPr>
          <w:rFonts w:hint="eastAsia" w:ascii="宋体" w:hAnsi="宋体" w:eastAsia="宋体" w:cs="Times New Roman"/>
          <w:b/>
          <w:color w:val="000000" w:themeColor="text1"/>
          <w:sz w:val="28"/>
          <w:szCs w:val="28"/>
          <w14:textFill>
            <w14:solidFill>
              <w14:schemeClr w14:val="tx1"/>
            </w14:solidFill>
          </w14:textFill>
        </w:rPr>
        <w:t>（服务类）</w:t>
      </w:r>
      <w:bookmarkEnd w:id="61"/>
      <w:bookmarkEnd w:id="62"/>
    </w:p>
    <w:p w14:paraId="26573314">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7A4F51DD">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004960D">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3" w:name="_Toc2449"/>
      <w:bookmarkStart w:id="64" w:name="_Toc236"/>
      <w:r>
        <w:rPr>
          <w:rFonts w:hint="eastAsia" w:ascii="宋体" w:hAnsi="宋体" w:eastAsia="宋体" w:cs="Times New Roman"/>
          <w:b/>
          <w:color w:val="000000" w:themeColor="text1"/>
          <w:sz w:val="28"/>
          <w:szCs w:val="28"/>
          <w14:textFill>
            <w14:solidFill>
              <w14:schemeClr w14:val="tx1"/>
            </w14:solidFill>
          </w14:textFill>
        </w:rPr>
        <w:t xml:space="preserve">第一部分 </w:t>
      </w:r>
      <w:bookmarkEnd w:id="63"/>
      <w:r>
        <w:rPr>
          <w:rFonts w:hint="eastAsia" w:ascii="宋体" w:hAnsi="宋体" w:eastAsia="宋体" w:cs="Times New Roman"/>
          <w:b/>
          <w:color w:val="000000" w:themeColor="text1"/>
          <w:sz w:val="28"/>
          <w:szCs w:val="28"/>
          <w14:textFill>
            <w14:solidFill>
              <w14:schemeClr w14:val="tx1"/>
            </w14:solidFill>
          </w14:textFill>
        </w:rPr>
        <w:t>合同协议</w:t>
      </w:r>
      <w:bookmarkEnd w:id="64"/>
    </w:p>
    <w:p w14:paraId="5AFD59D9">
      <w:pPr>
        <w:spacing w:line="360" w:lineRule="auto"/>
        <w:jc w:val="center"/>
        <w:outlineLvl w:val="1"/>
        <w:rPr>
          <w:rFonts w:hint="eastAsia" w:ascii="宋体" w:hAnsi="宋体" w:eastAsia="宋体"/>
          <w:b/>
          <w:color w:val="000000" w:themeColor="text1"/>
          <w:sz w:val="24"/>
          <w14:textFill>
            <w14:solidFill>
              <w14:schemeClr w14:val="tx1"/>
            </w14:solidFill>
          </w14:textFill>
        </w:rPr>
      </w:pPr>
    </w:p>
    <w:p w14:paraId="446CAD9A">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184CC9A2">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4E019C7">
      <w:pPr>
        <w:pStyle w:val="9"/>
        <w:rPr>
          <w:rFonts w:hint="eastAsia"/>
          <w:color w:val="000000" w:themeColor="text1"/>
          <w14:textFill>
            <w14:solidFill>
              <w14:schemeClr w14:val="tx1"/>
            </w14:solidFill>
          </w14:textFill>
        </w:rPr>
      </w:pPr>
    </w:p>
    <w:p w14:paraId="3449BD89">
      <w:pPr>
        <w:pStyle w:val="9"/>
        <w:rPr>
          <w:rFonts w:hint="eastAsia"/>
          <w:color w:val="000000" w:themeColor="text1"/>
          <w14:textFill>
            <w14:solidFill>
              <w14:schemeClr w14:val="tx1"/>
            </w14:solidFill>
          </w14:textFill>
        </w:rPr>
      </w:pPr>
    </w:p>
    <w:p w14:paraId="0BF90D3C">
      <w:pPr>
        <w:spacing w:before="120" w:line="480" w:lineRule="auto"/>
        <w:ind w:left="960"/>
        <w:rPr>
          <w:rFonts w:hint="eastAsia" w:ascii="宋体" w:hAnsi="宋体" w:eastAsia="宋体" w:cs="Times New Roman"/>
          <w:color w:val="000000" w:themeColor="text1"/>
          <w:sz w:val="24"/>
          <w:szCs w:val="24"/>
          <w:u w:val="single"/>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滁州市第一人民医院北区CT维修、检查床和机架保养维修服务项目</w:t>
      </w:r>
    </w:p>
    <w:p w14:paraId="6C7D6FD1">
      <w:pPr>
        <w:spacing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项目编号：</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Times New Roman"/>
          <w:color w:val="000000" w:themeColor="text1"/>
          <w:sz w:val="24"/>
          <w:szCs w:val="24"/>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乙方（中标人）：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签订地：</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签订日期：</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年</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月</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14:textFill>
            <w14:solidFill>
              <w14:schemeClr w14:val="tx1"/>
            </w14:solidFill>
          </w14:textFill>
        </w:rPr>
      </w:pPr>
    </w:p>
    <w:p w14:paraId="7F8D7B74">
      <w:pPr>
        <w:widowControl/>
        <w:jc w:val="left"/>
        <w:rPr>
          <w:rFonts w:hint="eastAsia"/>
          <w:color w:val="000000" w:themeColor="text1"/>
          <w14:textFill>
            <w14:solidFill>
              <w14:schemeClr w14:val="tx1"/>
            </w14:solidFill>
          </w14:textFill>
        </w:rPr>
      </w:pPr>
      <w:r>
        <w:rPr>
          <w:rFonts w:ascii="仿宋" w:hAnsi="仿宋" w:eastAsia="仿宋" w:cs="仿宋"/>
          <w:b/>
          <w:bCs/>
          <w:color w:val="000000" w:themeColor="text1"/>
          <w:kern w:val="0"/>
          <w:sz w:val="24"/>
          <w:szCs w:val="24"/>
          <w:lang w:bidi="ar"/>
          <w14:textFill>
            <w14:solidFill>
              <w14:schemeClr w14:val="tx1"/>
            </w14:solidFill>
          </w14:textFill>
        </w:rPr>
        <w:t>注：本合同仅为合同的参考文本，合同签订双方可根据项目的具体要求进行修订。</w:t>
      </w:r>
    </w:p>
    <w:p w14:paraId="71C6177C">
      <w:pPr>
        <w:widowControl/>
        <w:jc w:val="left"/>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u w:val="single"/>
          <w14:textFill>
            <w14:solidFill>
              <w14:schemeClr w14:val="tx1"/>
            </w14:solidFill>
          </w14:textFill>
        </w:rPr>
        <w:t>滁州市第一人民医院</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Times New Roman"/>
          <w:color w:val="000000" w:themeColor="text1"/>
          <w:sz w:val="24"/>
          <w:szCs w:val="24"/>
          <w:lang w:val="zh-CN"/>
          <w14:textFill>
            <w14:solidFill>
              <w14:schemeClr w14:val="tx1"/>
            </w14:solidFill>
          </w14:textFill>
        </w:rPr>
        <w:t>以下简称：甲方</w:t>
      </w:r>
      <w:r>
        <w:rPr>
          <w:rFonts w:hint="eastAsia" w:ascii="宋体" w:hAnsi="宋体" w:eastAsia="宋体"/>
          <w:color w:val="000000" w:themeColor="text1"/>
          <w:sz w:val="24"/>
          <w14:textFill>
            <w14:solidFill>
              <w14:schemeClr w14:val="tx1"/>
            </w14:solidFill>
          </w14:textFill>
        </w:rPr>
        <w:t>）通过</w:t>
      </w:r>
      <w:r>
        <w:rPr>
          <w:rFonts w:hint="eastAsia" w:ascii="宋体" w:hAnsi="宋体" w:eastAsia="宋体"/>
          <w:color w:val="000000" w:themeColor="text1"/>
          <w:sz w:val="24"/>
          <w:u w:val="single"/>
          <w:lang w:eastAsia="zh-CN"/>
          <w14:textFill>
            <w14:solidFill>
              <w14:schemeClr w14:val="tx1"/>
            </w14:solidFill>
          </w14:textFill>
        </w:rPr>
        <w:t>滁州市第一人民医院北区CT维修、检查床和机架保养维修服务项目</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组织的</w:t>
      </w:r>
      <w:r>
        <w:rPr>
          <w:rFonts w:hint="eastAsia" w:ascii="宋体" w:hAnsi="宋体" w:eastAsia="宋体"/>
          <w:color w:val="000000" w:themeColor="text1"/>
          <w:sz w:val="24"/>
          <w:u w:val="single"/>
          <w14:textFill>
            <w14:solidFill>
              <w14:schemeClr w14:val="tx1"/>
            </w14:solidFill>
          </w14:textFill>
        </w:rPr>
        <w:t>公开招标</w:t>
      </w:r>
      <w:r>
        <w:rPr>
          <w:rFonts w:hint="eastAsia" w:ascii="宋体" w:hAnsi="宋体" w:eastAsia="宋体"/>
          <w:color w:val="000000" w:themeColor="text1"/>
          <w:sz w:val="24"/>
          <w14:textFill>
            <w14:solidFill>
              <w14:schemeClr w14:val="tx1"/>
            </w14:solidFill>
          </w14:textFill>
        </w:rPr>
        <w:t>方式采购活动，经</w:t>
      </w:r>
      <w:r>
        <w:rPr>
          <w:rFonts w:hint="eastAsia" w:ascii="宋体" w:hAnsi="宋体" w:eastAsia="宋体"/>
          <w:color w:val="000000" w:themeColor="text1"/>
          <w:sz w:val="24"/>
          <w:u w:val="single"/>
          <w14:textFill>
            <w14:solidFill>
              <w14:schemeClr w14:val="tx1"/>
            </w14:solidFill>
          </w14:textFill>
        </w:rPr>
        <w:t>评标委员会</w:t>
      </w:r>
      <w:r>
        <w:rPr>
          <w:rFonts w:hint="eastAsia" w:ascii="宋体" w:hAnsi="宋体" w:eastAsia="宋体"/>
          <w:color w:val="000000" w:themeColor="text1"/>
          <w:sz w:val="24"/>
          <w14:textFill>
            <w14:solidFill>
              <w14:schemeClr w14:val="tx1"/>
            </w14:solidFill>
          </w14:textFill>
        </w:rPr>
        <w:t>评定，（</w:t>
      </w:r>
      <w:r>
        <w:rPr>
          <w:rFonts w:hint="eastAsia" w:ascii="宋体" w:hAnsi="宋体" w:eastAsia="宋体" w:cs="Times New Roman"/>
          <w:color w:val="000000" w:themeColor="text1"/>
          <w:sz w:val="24"/>
          <w:szCs w:val="24"/>
          <w:lang w:val="zh-CN"/>
          <w14:textFill>
            <w14:solidFill>
              <w14:schemeClr w14:val="tx1"/>
            </w14:solidFill>
          </w14:textFill>
        </w:rPr>
        <w:t>以下简称：乙方</w:t>
      </w:r>
      <w:r>
        <w:rPr>
          <w:rFonts w:hint="eastAsia" w:ascii="宋体" w:hAnsi="宋体" w:eastAsia="宋体"/>
          <w:color w:val="000000" w:themeColor="text1"/>
          <w:sz w:val="24"/>
          <w14:textFill>
            <w14:solidFill>
              <w14:schemeClr w14:val="tx1"/>
            </w14:solidFill>
          </w14:textFill>
        </w:rPr>
        <w:t>）为本项目中标人，现</w:t>
      </w:r>
      <w:r>
        <w:rPr>
          <w:rFonts w:hint="eastAsia" w:ascii="宋体" w:hAnsi="宋体" w:eastAsia="宋体" w:cs="Times New Roman"/>
          <w:color w:val="000000" w:themeColor="text1"/>
          <w:sz w:val="24"/>
          <w:szCs w:val="24"/>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5" w:name="_Toc2232"/>
      <w:bookmarkStart w:id="66" w:name="_Toc24059"/>
      <w:bookmarkStart w:id="67" w:name="_Toc3029"/>
      <w:r>
        <w:rPr>
          <w:rFonts w:hint="eastAsia" w:ascii="宋体" w:hAnsi="宋体" w:eastAsia="宋体" w:cs="Times New Roman"/>
          <w:b/>
          <w:bCs/>
          <w:color w:val="000000" w:themeColor="text1"/>
          <w:sz w:val="24"/>
          <w:szCs w:val="24"/>
          <w:lang w:val="zh-CN"/>
          <w14:textFill>
            <w14:solidFill>
              <w14:schemeClr w14:val="tx1"/>
            </w14:solidFill>
          </w14:textFill>
        </w:rPr>
        <w:t>1.1合同组成部分</w:t>
      </w:r>
      <w:bookmarkEnd w:id="65"/>
      <w:bookmarkEnd w:id="66"/>
      <w:bookmarkEnd w:id="67"/>
    </w:p>
    <w:p w14:paraId="5C1A95E4">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8" w:name="_Toc6311"/>
      <w:bookmarkStart w:id="69" w:name="_Toc22185"/>
      <w:bookmarkStart w:id="70" w:name="_Toc6773"/>
      <w:bookmarkStart w:id="71" w:name="_Toc2918"/>
      <w:bookmarkStart w:id="72" w:name="_Toc18585"/>
      <w:r>
        <w:rPr>
          <w:rFonts w:hint="eastAsia" w:ascii="宋体" w:hAnsi="宋体" w:eastAsia="宋体" w:cs="Times New Roman"/>
          <w:b/>
          <w:bCs/>
          <w:color w:val="000000" w:themeColor="text1"/>
          <w:sz w:val="24"/>
          <w:szCs w:val="24"/>
          <w:lang w:val="zh-CN"/>
          <w14:textFill>
            <w14:solidFill>
              <w14:schemeClr w14:val="tx1"/>
            </w14:solidFill>
          </w14:textFill>
        </w:rPr>
        <w:t xml:space="preserve">1.2 </w:t>
      </w:r>
      <w:bookmarkEnd w:id="68"/>
      <w:bookmarkEnd w:id="69"/>
      <w:bookmarkEnd w:id="70"/>
      <w:bookmarkEnd w:id="71"/>
      <w:bookmarkEnd w:id="72"/>
      <w:r>
        <w:rPr>
          <w:rFonts w:hint="eastAsia" w:ascii="宋体" w:hAnsi="宋体" w:eastAsia="宋体" w:cs="Times New Roman"/>
          <w:b/>
          <w:bCs/>
          <w:color w:val="000000" w:themeColor="text1"/>
          <w:sz w:val="24"/>
          <w:szCs w:val="24"/>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1.2.1服务</w:t>
      </w:r>
      <w:r>
        <w:rPr>
          <w:rFonts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滁州市第一人民医院北区CT维修、检查床和机架保养维修服务项目</w:t>
      </w:r>
      <w:r>
        <w:rPr>
          <w:rFonts w:hint="eastAsia" w:ascii="宋体" w:hAnsi="宋体" w:eastAsia="宋体" w:cs="Times New Roman"/>
          <w:color w:val="000000" w:themeColor="text1"/>
          <w:sz w:val="24"/>
          <w:szCs w:val="24"/>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1.2.2服务内容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1.2.3服务质量：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3" w:name="_Toc23292"/>
      <w:bookmarkStart w:id="74" w:name="_Toc21631"/>
      <w:bookmarkStart w:id="75" w:name="_Toc21551"/>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lang w:val="zh-CN"/>
          <w14:textFill>
            <w14:solidFill>
              <w14:schemeClr w14:val="tx1"/>
            </w14:solidFill>
          </w14:textFill>
        </w:rPr>
        <w:t>价款</w:t>
      </w:r>
      <w:bookmarkEnd w:id="73"/>
      <w:bookmarkEnd w:id="74"/>
      <w:bookmarkEnd w:id="75"/>
    </w:p>
    <w:p w14:paraId="2A05DE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本合同总价为：￥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元（大写：人民币</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序号</w:t>
            </w:r>
          </w:p>
        </w:tc>
        <w:tc>
          <w:tcPr>
            <w:tcW w:w="4316" w:type="dxa"/>
            <w:vAlign w:val="center"/>
          </w:tcPr>
          <w:p w14:paraId="6495B7C2">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分项名称</w:t>
            </w:r>
          </w:p>
        </w:tc>
        <w:tc>
          <w:tcPr>
            <w:tcW w:w="3237" w:type="dxa"/>
            <w:gridSpan w:val="2"/>
            <w:vAlign w:val="center"/>
          </w:tcPr>
          <w:p w14:paraId="5EB780CA">
            <w:pPr>
              <w:jc w:val="center"/>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w:t>
            </w:r>
          </w:p>
        </w:tc>
        <w:tc>
          <w:tcPr>
            <w:tcW w:w="4316" w:type="dxa"/>
            <w:vAlign w:val="center"/>
          </w:tcPr>
          <w:p w14:paraId="4D970D1F">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36DF484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2</w:t>
            </w:r>
          </w:p>
        </w:tc>
        <w:tc>
          <w:tcPr>
            <w:tcW w:w="4316" w:type="dxa"/>
            <w:vAlign w:val="center"/>
          </w:tcPr>
          <w:p w14:paraId="0A2F4FE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541949A0">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3</w:t>
            </w:r>
          </w:p>
        </w:tc>
        <w:tc>
          <w:tcPr>
            <w:tcW w:w="4316" w:type="dxa"/>
            <w:vAlign w:val="center"/>
          </w:tcPr>
          <w:p w14:paraId="48C9B4EE">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D2EE11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w:t>
            </w:r>
          </w:p>
        </w:tc>
        <w:tc>
          <w:tcPr>
            <w:tcW w:w="4316" w:type="dxa"/>
            <w:vAlign w:val="center"/>
          </w:tcPr>
          <w:p w14:paraId="44729961">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B7300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总价</w:t>
            </w:r>
          </w:p>
        </w:tc>
        <w:tc>
          <w:tcPr>
            <w:tcW w:w="3237" w:type="dxa"/>
            <w:gridSpan w:val="2"/>
            <w:vAlign w:val="center"/>
          </w:tcPr>
          <w:p w14:paraId="7EE4AB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6" w:name="_Toc22618"/>
      <w:bookmarkStart w:id="77" w:name="_Toc1814"/>
      <w:bookmarkStart w:id="78" w:name="_Toc10340"/>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4 付款方式和发票开具方式</w:t>
      </w:r>
      <w:bookmarkEnd w:id="76"/>
      <w:bookmarkEnd w:id="77"/>
      <w:bookmarkEnd w:id="78"/>
    </w:p>
    <w:p w14:paraId="0E21C814">
      <w:pPr>
        <w:spacing w:line="360" w:lineRule="auto"/>
        <w:ind w:firstLine="437"/>
        <w:outlineLvl w:val="2"/>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1.4.1</w:t>
      </w:r>
      <w:r>
        <w:rPr>
          <w:rFonts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5724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1.4.2发票开具方式：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FD9417">
      <w:pPr>
        <w:spacing w:line="360" w:lineRule="auto"/>
        <w:ind w:firstLine="437"/>
        <w:outlineLvl w:val="2"/>
        <w:rPr>
          <w:rFonts w:hint="eastAsia"/>
          <w:color w:val="000000" w:themeColor="text1"/>
          <w:lang w:val="zh-CN"/>
          <w14:textFill>
            <w14:solidFill>
              <w14:schemeClr w14:val="tx1"/>
            </w14:solidFill>
          </w14:textFill>
        </w:rPr>
      </w:pPr>
      <w:bookmarkStart w:id="79" w:name="_Toc19304"/>
      <w:bookmarkStart w:id="80" w:name="_Toc32071"/>
      <w:bookmarkStart w:id="81" w:name="_Toc2846"/>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lang w:val="zh-CN"/>
          <w14:textFill>
            <w14:solidFill>
              <w14:schemeClr w14:val="tx1"/>
            </w14:solidFill>
          </w14:textFill>
        </w:rPr>
        <w:t>服务</w:t>
      </w:r>
      <w:r>
        <w:rPr>
          <w:rFonts w:ascii="宋体" w:hAnsi="宋体" w:eastAsia="宋体" w:cs="Times New Roman"/>
          <w:b/>
          <w:bCs/>
          <w:color w:val="000000" w:themeColor="text1"/>
          <w:sz w:val="24"/>
          <w:szCs w:val="24"/>
          <w:lang w:val="zh-CN"/>
          <w14:textFill>
            <w14:solidFill>
              <w14:schemeClr w14:val="tx1"/>
            </w14:solidFill>
          </w14:textFill>
        </w:rPr>
        <w:t>期限</w:t>
      </w:r>
      <w:r>
        <w:rPr>
          <w:rFonts w:hint="eastAsia" w:ascii="宋体" w:hAnsi="宋体" w:eastAsia="宋体" w:cs="Times New Roman"/>
          <w:b/>
          <w:bCs/>
          <w:color w:val="000000" w:themeColor="text1"/>
          <w:sz w:val="24"/>
          <w:szCs w:val="24"/>
          <w:lang w:val="zh-CN"/>
          <w14:textFill>
            <w14:solidFill>
              <w14:schemeClr w14:val="tx1"/>
            </w14:solidFill>
          </w14:textFill>
        </w:rPr>
        <w:t>、地点和方式</w:t>
      </w:r>
      <w:bookmarkEnd w:id="79"/>
      <w:bookmarkEnd w:id="80"/>
      <w:bookmarkEnd w:id="81"/>
    </w:p>
    <w:p w14:paraId="0326F3BA">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1.5.1服务期限</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1.5.2服务地点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53DFFB0">
      <w:pPr>
        <w:ind w:firstLine="480" w:firstLineChars="200"/>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1.5.3</w:t>
      </w:r>
      <w:r>
        <w:rPr>
          <w:rFonts w:hint="eastAsia" w:ascii="宋体" w:hAnsi="宋体" w:eastAsia="宋体" w:cs="宋体"/>
          <w:color w:val="000000" w:themeColor="text1"/>
          <w:sz w:val="24"/>
          <w:szCs w:val="24"/>
          <w:lang w:bidi="ar"/>
          <w14:textFill>
            <w14:solidFill>
              <w14:schemeClr w14:val="tx1"/>
            </w14:solidFill>
          </w14:textFill>
        </w:rPr>
        <w:t>服务方式：</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2" w:name="_Toc27250"/>
      <w:bookmarkStart w:id="83" w:name="_Toc19554"/>
      <w:bookmarkStart w:id="84" w:name="_Toc21423"/>
      <w:r>
        <w:rPr>
          <w:rFonts w:hint="eastAsia" w:ascii="宋体" w:hAnsi="宋体" w:eastAsia="宋体" w:cs="Times New Roman"/>
          <w:b/>
          <w:bCs/>
          <w:color w:val="000000" w:themeColor="text1"/>
          <w:sz w:val="24"/>
          <w:szCs w:val="24"/>
          <w:lang w:val="zh-CN"/>
          <w14:textFill>
            <w14:solidFill>
              <w14:schemeClr w14:val="tx1"/>
            </w14:solidFill>
          </w14:textFill>
        </w:rPr>
        <w:t>1.6 违约责任</w:t>
      </w:r>
      <w:bookmarkEnd w:id="82"/>
      <w:bookmarkEnd w:id="83"/>
      <w:bookmarkEnd w:id="84"/>
    </w:p>
    <w:p w14:paraId="66AF119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1.6.1</w:t>
      </w:r>
      <w:r>
        <w:rPr>
          <w:rFonts w:ascii="宋体" w:hAnsi="宋体" w:eastAsia="宋体" w:cs="Times New Roman"/>
          <w:color w:val="000000" w:themeColor="text1"/>
          <w:sz w:val="24"/>
          <w:szCs w:val="24"/>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地点和方式</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一日的应提供而未</w:t>
      </w:r>
      <w:r>
        <w:rPr>
          <w:rFonts w:hint="eastAsia" w:ascii="宋体" w:hAnsi="宋体" w:eastAsia="宋体" w:cs="Times New Roman"/>
          <w:color w:val="000000" w:themeColor="text1"/>
          <w:sz w:val="24"/>
          <w:szCs w:val="24"/>
          <w14:textFill>
            <w14:solidFill>
              <w14:schemeClr w14:val="tx1"/>
            </w14:solidFill>
          </w14:textFill>
        </w:rPr>
        <w:t>提供</w:t>
      </w:r>
      <w:r>
        <w:rPr>
          <w:rFonts w:ascii="宋体" w:hAnsi="宋体" w:eastAsia="宋体" w:cs="Times New Roman"/>
          <w:color w:val="000000" w:themeColor="text1"/>
          <w:sz w:val="24"/>
          <w:szCs w:val="24"/>
          <w14:textFill>
            <w14:solidFill>
              <w14:schemeClr w14:val="tx1"/>
            </w14:solidFill>
          </w14:textFill>
        </w:rPr>
        <w:t>服务价格的</w:t>
      </w:r>
      <w:r>
        <w:rPr>
          <w:rFonts w:hint="eastAsia" w:ascii="宋体" w:hAnsi="宋体" w:eastAsia="宋体" w:cs="Times New Roman"/>
          <w:color w:val="000000" w:themeColor="text1"/>
          <w:sz w:val="24"/>
          <w:szCs w:val="24"/>
          <w:u w:val="single"/>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14:textFill>
            <w14:solidFill>
              <w14:schemeClr w14:val="tx1"/>
            </w14:solidFill>
          </w14:textFill>
        </w:rPr>
        <w:t>，书面通知乙方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1.6.2</w:t>
      </w:r>
      <w:r>
        <w:rPr>
          <w:rFonts w:ascii="宋体" w:hAnsi="宋体" w:eastAsia="宋体" w:cs="Times New Roman"/>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一日的应付而未付款的</w:t>
      </w:r>
      <w:r>
        <w:rPr>
          <w:rFonts w:hint="eastAsia" w:ascii="宋体" w:hAnsi="宋体" w:eastAsia="宋体" w:cs="Times New Roman"/>
          <w:color w:val="000000" w:themeColor="text1"/>
          <w:sz w:val="24"/>
          <w:szCs w:val="24"/>
          <w:u w:val="single"/>
          <w14:textFill>
            <w14:solidFill>
              <w14:schemeClr w14:val="tx1"/>
            </w14:solidFill>
          </w14:textFill>
        </w:rPr>
        <w:t>0.2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，乙</w:t>
      </w:r>
      <w:r>
        <w:rPr>
          <w:rFonts w:ascii="宋体" w:hAnsi="宋体" w:eastAsia="宋体" w:cs="Times New Roman"/>
          <w:color w:val="000000" w:themeColor="text1"/>
          <w:sz w:val="24"/>
          <w:szCs w:val="24"/>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14:textFill>
            <w14:solidFill>
              <w14:schemeClr w14:val="tx1"/>
            </w14:solidFill>
          </w14:textFill>
        </w:rPr>
        <w:t>，书面通知甲方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14:textFill>
            <w14:solidFill>
              <w14:schemeClr w14:val="tx1"/>
            </w14:solidFill>
          </w14:textFill>
        </w:rPr>
        <w:t>、逾期退还履约保证金</w:t>
      </w:r>
      <w:r>
        <w:rPr>
          <w:rFonts w:ascii="宋体" w:hAnsi="宋体" w:eastAsia="宋体" w:cs="Times New Roman"/>
          <w:color w:val="000000" w:themeColor="text1"/>
          <w:sz w:val="24"/>
          <w:szCs w:val="24"/>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5" w:name="_Toc15583"/>
      <w:bookmarkStart w:id="86" w:name="_Toc28375"/>
      <w:bookmarkStart w:id="87" w:name="_Toc16021"/>
      <w:r>
        <w:rPr>
          <w:rFonts w:hint="eastAsia" w:ascii="宋体" w:hAnsi="宋体" w:eastAsia="宋体" w:cs="Times New Roman"/>
          <w:b/>
          <w:bCs/>
          <w:color w:val="000000" w:themeColor="text1"/>
          <w:sz w:val="24"/>
          <w:szCs w:val="24"/>
          <w:lang w:val="zh-CN"/>
          <w14:textFill>
            <w14:solidFill>
              <w14:schemeClr w14:val="tx1"/>
            </w14:solidFill>
          </w14:textFill>
        </w:rPr>
        <w:t>1.7合同</w:t>
      </w:r>
      <w:r>
        <w:rPr>
          <w:rFonts w:ascii="宋体" w:hAnsi="宋体" w:eastAsia="宋体" w:cs="Times New Roman"/>
          <w:b/>
          <w:bCs/>
          <w:color w:val="000000" w:themeColor="text1"/>
          <w:sz w:val="24"/>
          <w:szCs w:val="24"/>
          <w:lang w:val="zh-CN"/>
          <w14:textFill>
            <w14:solidFill>
              <w14:schemeClr w14:val="tx1"/>
            </w14:solidFill>
          </w14:textFill>
        </w:rPr>
        <w:t>争议的解决</w:t>
      </w:r>
      <w:bookmarkEnd w:id="85"/>
      <w:bookmarkEnd w:id="86"/>
      <w:bookmarkEnd w:id="87"/>
    </w:p>
    <w:p w14:paraId="6DB17CB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88" w:name="_Toc7245"/>
      <w:bookmarkStart w:id="89" w:name="_Toc15322"/>
      <w:bookmarkStart w:id="90" w:name="_Toc11173"/>
      <w:r>
        <w:rPr>
          <w:rFonts w:hint="eastAsia" w:ascii="宋体" w:hAnsi="宋体" w:eastAsia="宋体" w:cs="宋体"/>
          <w:color w:val="000000" w:themeColor="text1"/>
          <w:sz w:val="24"/>
          <w:szCs w:val="24"/>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1.7.1将争议提交</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1.7.2向</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r>
        <w:rPr>
          <w:rFonts w:hint="eastAsia" w:ascii="宋体" w:hAnsi="宋体" w:eastAsia="宋体" w:cs="Times New Roman"/>
          <w:b/>
          <w:bCs/>
          <w:color w:val="000000" w:themeColor="text1"/>
          <w:sz w:val="24"/>
          <w:szCs w:val="24"/>
          <w:lang w:val="zh-CN"/>
          <w14:textFill>
            <w14:solidFill>
              <w14:schemeClr w14:val="tx1"/>
            </w14:solidFill>
          </w14:textFill>
        </w:rPr>
        <w:t>1.8</w:t>
      </w:r>
      <w:r>
        <w:rPr>
          <w:rFonts w:ascii="宋体" w:hAnsi="宋体" w:eastAsia="宋体" w:cs="Times New Roman"/>
          <w:b/>
          <w:bCs/>
          <w:color w:val="000000" w:themeColor="text1"/>
          <w:sz w:val="24"/>
          <w:szCs w:val="24"/>
          <w:lang w:val="zh-CN"/>
          <w14:textFill>
            <w14:solidFill>
              <w14:schemeClr w14:val="tx1"/>
            </w14:solidFill>
          </w14:textFill>
        </w:rPr>
        <w:t xml:space="preserve"> 合同生效</w:t>
      </w:r>
      <w:bookmarkEnd w:id="88"/>
      <w:bookmarkEnd w:id="89"/>
      <w:bookmarkEnd w:id="90"/>
    </w:p>
    <w:p w14:paraId="54EE516F">
      <w:pPr>
        <w:spacing w:line="400" w:lineRule="exact"/>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本合同自</w:t>
      </w:r>
      <w:r>
        <w:rPr>
          <w:rFonts w:hint="eastAsia" w:ascii="宋体" w:hAnsi="宋体" w:eastAsia="宋体" w:cs="Times New Roman"/>
          <w:color w:val="000000" w:themeColor="text1"/>
          <w:sz w:val="24"/>
          <w:szCs w:val="24"/>
          <w14:textFill>
            <w14:solidFill>
              <w14:schemeClr w14:val="tx1"/>
            </w14:solidFill>
          </w14:textFill>
        </w:rPr>
        <w:t>双方当事人盖章时</w:t>
      </w:r>
      <w:r>
        <w:rPr>
          <w:rFonts w:ascii="宋体" w:hAnsi="宋体" w:eastAsia="宋体" w:cs="Times New Roman"/>
          <w:color w:val="000000" w:themeColor="text1"/>
          <w:sz w:val="24"/>
          <w:szCs w:val="24"/>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14:textFill>
            <w14:solidFill>
              <w14:schemeClr w14:val="tx1"/>
            </w14:solidFill>
          </w14:textFill>
        </w:rPr>
      </w:pPr>
      <w:bookmarkStart w:id="91" w:name="_Toc331685783"/>
      <w:r>
        <w:rPr>
          <w:rFonts w:hint="eastAsia" w:ascii="宋体" w:hAnsi="宋体" w:eastAsia="宋体" w:cs="宋体"/>
          <w:bCs/>
          <w:color w:val="000000" w:themeColor="text1"/>
          <w:sz w:val="24"/>
          <w:szCs w:val="24"/>
          <w:lang w:bidi="ar"/>
          <w14:textFill>
            <w14:solidFill>
              <w14:schemeClr w14:val="tx1"/>
            </w14:solidFill>
          </w14:textFill>
        </w:rPr>
        <w:t>甲</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乙方：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法定代表人</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或授权代表（签字）：</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户名：</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账号：</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开户银行：</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br w:type="page"/>
      </w:r>
      <w:bookmarkStart w:id="92" w:name="_Toc415"/>
      <w:r>
        <w:rPr>
          <w:rFonts w:hint="eastAsia" w:ascii="宋体" w:hAnsi="宋体" w:eastAsia="宋体"/>
          <w:b/>
          <w:color w:val="000000" w:themeColor="text1"/>
          <w:sz w:val="24"/>
          <w14:textFill>
            <w14:solidFill>
              <w14:schemeClr w14:val="tx1"/>
            </w14:solidFill>
          </w14:textFill>
        </w:rPr>
        <w:t>第二部分 合同一般条款</w:t>
      </w:r>
      <w:bookmarkEnd w:id="91"/>
      <w:bookmarkEnd w:id="92"/>
    </w:p>
    <w:p w14:paraId="582BC59D">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93" w:name="_Ref467378499"/>
      <w:bookmarkStart w:id="94" w:name="_Ref467379195"/>
      <w:bookmarkStart w:id="95" w:name="_Toc19614"/>
      <w:bookmarkStart w:id="96" w:name="_Toc28763"/>
      <w:bookmarkStart w:id="97" w:name="_Ref467379094"/>
      <w:bookmarkStart w:id="98" w:name="_Ref467379109"/>
      <w:bookmarkStart w:id="99" w:name="_Ref467379214"/>
      <w:bookmarkStart w:id="100" w:name="_Ref467378404"/>
      <w:bookmarkStart w:id="101" w:name="_Toc16917"/>
      <w:bookmarkStart w:id="102" w:name="_Ref467379101"/>
      <w:bookmarkStart w:id="103" w:name="_Ref467378463"/>
      <w:bookmarkStart w:id="104" w:name="_Toc487900349"/>
      <w:bookmarkStart w:id="105" w:name="_Toc279701240"/>
      <w:bookmarkStart w:id="106" w:name="_Toc259093669"/>
      <w:bookmarkStart w:id="107" w:name="_Ref467379225"/>
      <w:bookmarkStart w:id="108" w:name="_Ref467379205"/>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 xml:space="preserve">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2490AC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本合同中的下列</w:t>
      </w:r>
      <w:r>
        <w:rPr>
          <w:rFonts w:hint="eastAsia" w:ascii="宋体" w:hAnsi="宋体" w:eastAsia="宋体" w:cs="Times New Roman"/>
          <w:color w:val="000000" w:themeColor="text1"/>
          <w:sz w:val="24"/>
          <w:szCs w:val="24"/>
          <w14:textFill>
            <w14:solidFill>
              <w14:schemeClr w14:val="tx1"/>
            </w14:solidFill>
          </w14:textFill>
        </w:rPr>
        <w:t>词</w:t>
      </w:r>
      <w:r>
        <w:rPr>
          <w:rFonts w:ascii="宋体" w:hAnsi="宋体" w:eastAsia="宋体" w:cs="Times New Roman"/>
          <w:color w:val="000000" w:themeColor="text1"/>
          <w:sz w:val="24"/>
          <w:szCs w:val="24"/>
          <w14:textFill>
            <w14:solidFill>
              <w14:schemeClr w14:val="tx1"/>
            </w14:solidFill>
          </w14:textFill>
        </w:rPr>
        <w:t>语应</w:t>
      </w:r>
      <w:r>
        <w:rPr>
          <w:rFonts w:hint="eastAsia" w:ascii="宋体" w:hAnsi="宋体" w:eastAsia="宋体" w:cs="Times New Roman"/>
          <w:color w:val="000000" w:themeColor="text1"/>
          <w:sz w:val="24"/>
          <w:szCs w:val="24"/>
          <w14:textFill>
            <w14:solidFill>
              <w14:schemeClr w14:val="tx1"/>
            </w14:solidFill>
          </w14:textFill>
        </w:rPr>
        <w:t>按以下内容进行</w:t>
      </w:r>
      <w:r>
        <w:rPr>
          <w:rFonts w:ascii="宋体" w:hAnsi="宋体" w:eastAsia="宋体" w:cs="Times New Roman"/>
          <w:color w:val="000000" w:themeColor="text1"/>
          <w:sz w:val="24"/>
          <w:szCs w:val="24"/>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1.3“</w:t>
      </w:r>
      <w:r>
        <w:rPr>
          <w:rFonts w:hint="eastAsia" w:ascii="宋体" w:hAnsi="宋体" w:eastAsia="宋体" w:cs="Times New Roman"/>
          <w:color w:val="000000" w:themeColor="text1"/>
          <w:sz w:val="24"/>
          <w:szCs w:val="24"/>
          <w14:textFill>
            <w14:solidFill>
              <w14:schemeClr w14:val="tx1"/>
            </w14:solidFill>
          </w14:textFill>
        </w:rPr>
        <w:t>服务</w:t>
      </w:r>
      <w:r>
        <w:rPr>
          <w:rFonts w:ascii="宋体" w:hAnsi="宋体" w:eastAsia="宋体" w:cs="Times New Roman"/>
          <w:color w:val="000000" w:themeColor="text1"/>
          <w:sz w:val="24"/>
          <w:szCs w:val="24"/>
          <w14:textFill>
            <w14:solidFill>
              <w14:schemeClr w14:val="tx1"/>
            </w14:solidFill>
          </w14:textFill>
        </w:rPr>
        <w:t>”系指</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根据合同约定应向采购人</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09" w:name="_Ref46737884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甲方</w:t>
      </w:r>
      <w:r>
        <w:rPr>
          <w:rFonts w:ascii="宋体" w:hAnsi="宋体" w:eastAsia="宋体" w:cs="Times New Roman"/>
          <w:color w:val="000000" w:themeColor="text1"/>
          <w:sz w:val="24"/>
          <w:szCs w:val="24"/>
          <w14:textFill>
            <w14:solidFill>
              <w14:schemeClr w14:val="tx1"/>
            </w14:solidFill>
          </w14:textFill>
        </w:rPr>
        <w:t>”系指与</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签署合同的采购人</w:t>
      </w:r>
      <w:bookmarkEnd w:id="109"/>
      <w:r>
        <w:rPr>
          <w:rFonts w:hint="eastAsia" w:ascii="宋体" w:hAnsi="宋体" w:eastAsia="宋体" w:cs="Times New Roman"/>
          <w:color w:val="000000" w:themeColor="text1"/>
          <w:sz w:val="24"/>
          <w:szCs w:val="24"/>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0" w:name="_Ref46737940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“乙方”系指根据合同约定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的中标人</w:t>
      </w:r>
      <w:bookmarkEnd w:id="110"/>
      <w:r>
        <w:rPr>
          <w:rFonts w:hint="eastAsia" w:ascii="宋体" w:hAnsi="宋体" w:eastAsia="宋体" w:cs="Times New Roman"/>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1" w:name="_Ref467379436"/>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6</w:t>
      </w:r>
      <w:r>
        <w:rPr>
          <w:rFonts w:ascii="宋体" w:hAnsi="宋体" w:eastAsia="宋体" w:cs="Times New Roman"/>
          <w:color w:val="000000" w:themeColor="text1"/>
          <w:sz w:val="24"/>
          <w:szCs w:val="24"/>
          <w14:textFill>
            <w14:solidFill>
              <w14:schemeClr w14:val="tx1"/>
            </w14:solidFill>
          </w14:textFill>
        </w:rPr>
        <w:t>“现场”系指合同约定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的地点。</w:t>
      </w:r>
      <w:bookmarkEnd w:id="111"/>
    </w:p>
    <w:p w14:paraId="54E4674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2" w:name="_Toc487900350"/>
      <w:bookmarkStart w:id="113" w:name="_Toc32504"/>
      <w:bookmarkStart w:id="114" w:name="_Toc279701241"/>
      <w:bookmarkStart w:id="115" w:name="_Toc13336"/>
      <w:bookmarkStart w:id="116" w:name="_Toc27635"/>
      <w:bookmarkStart w:id="117" w:name="_Toc259093670"/>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2 技术规范</w:t>
      </w:r>
      <w:bookmarkEnd w:id="112"/>
      <w:bookmarkEnd w:id="113"/>
      <w:bookmarkEnd w:id="114"/>
      <w:bookmarkEnd w:id="115"/>
      <w:bookmarkEnd w:id="116"/>
      <w:bookmarkEnd w:id="117"/>
    </w:p>
    <w:p w14:paraId="5959E7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14:textFill>
            <w14:solidFill>
              <w14:schemeClr w14:val="tx1"/>
            </w14:solidFill>
          </w14:textFill>
        </w:rPr>
        <w:t>和</w:t>
      </w:r>
      <w:r>
        <w:rPr>
          <w:rFonts w:ascii="宋体" w:hAnsi="宋体" w:eastAsia="宋体" w:cs="Times New Roman"/>
          <w:color w:val="000000" w:themeColor="text1"/>
          <w:sz w:val="24"/>
          <w:szCs w:val="24"/>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8" w:name="_Toc31634"/>
      <w:bookmarkStart w:id="119" w:name="_Toc259093671"/>
      <w:bookmarkStart w:id="120" w:name="_Toc279701242"/>
      <w:bookmarkStart w:id="121" w:name="_Toc9829"/>
      <w:bookmarkStart w:id="122" w:name="_Toc487900351"/>
      <w:bookmarkStart w:id="123" w:name="_Toc27853"/>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3 知识产权</w:t>
      </w:r>
      <w:bookmarkEnd w:id="118"/>
      <w:bookmarkEnd w:id="119"/>
      <w:bookmarkEnd w:id="120"/>
      <w:bookmarkEnd w:id="121"/>
      <w:bookmarkEnd w:id="122"/>
      <w:bookmarkEnd w:id="123"/>
    </w:p>
    <w:p w14:paraId="3DBD8DC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2.3.1乙</w:t>
      </w:r>
      <w:r>
        <w:rPr>
          <w:rFonts w:ascii="宋体" w:hAnsi="宋体" w:eastAsia="宋体" w:cs="Times New Roman"/>
          <w:color w:val="000000" w:themeColor="text1"/>
          <w:sz w:val="24"/>
          <w:szCs w:val="24"/>
          <w14:textFill>
            <w14:solidFill>
              <w14:schemeClr w14:val="tx1"/>
            </w14:solidFill>
          </w14:textFill>
        </w:rPr>
        <w:t>方应保证</w:t>
      </w:r>
      <w:r>
        <w:rPr>
          <w:rFonts w:hint="eastAsia" w:ascii="宋体" w:hAnsi="宋体" w:eastAsia="宋体" w:cs="Times New Roman"/>
          <w:color w:val="000000" w:themeColor="text1"/>
          <w:sz w:val="24"/>
          <w:szCs w:val="24"/>
          <w14:textFill>
            <w14:solidFill>
              <w14:schemeClr w14:val="tx1"/>
            </w14:solidFill>
          </w14:textFill>
        </w:rPr>
        <w:t>其提供的服务</w:t>
      </w:r>
      <w:r>
        <w:rPr>
          <w:rFonts w:ascii="宋体" w:hAnsi="宋体" w:eastAsia="宋体" w:cs="Times New Roman"/>
          <w:color w:val="000000" w:themeColor="text1"/>
          <w:sz w:val="24"/>
          <w:szCs w:val="24"/>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如果任何第三方提出侵权</w:t>
      </w:r>
      <w:r>
        <w:rPr>
          <w:rFonts w:hint="eastAsia" w:ascii="宋体" w:hAnsi="宋体" w:eastAsia="宋体" w:cs="Times New Roman"/>
          <w:color w:val="000000" w:themeColor="text1"/>
          <w:sz w:val="24"/>
          <w:szCs w:val="24"/>
          <w14:textFill>
            <w14:solidFill>
              <w14:schemeClr w14:val="tx1"/>
            </w14:solidFill>
          </w14:textFill>
        </w:rPr>
        <w:t>指控</w:t>
      </w:r>
      <w:r>
        <w:rPr>
          <w:rFonts w:ascii="宋体" w:hAnsi="宋体" w:eastAsia="宋体" w:cs="Times New Roman"/>
          <w:color w:val="000000" w:themeColor="text1"/>
          <w:sz w:val="24"/>
          <w:szCs w:val="24"/>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24" w:name="_Ref467378591"/>
      <w:bookmarkStart w:id="125" w:name="_Toc487900354"/>
      <w:bookmarkStart w:id="126" w:name="_Ref467379536"/>
      <w:bookmarkStart w:id="127" w:name="_Ref467378541"/>
      <w:bookmarkStart w:id="128" w:name="_Ref467379527"/>
      <w:bookmarkStart w:id="129" w:name="_Toc279701245"/>
      <w:bookmarkStart w:id="130" w:name="_Ref467379542"/>
      <w:bookmarkStart w:id="131" w:name="_Toc259093674"/>
      <w:bookmarkStart w:id="132" w:name="_Toc30272"/>
      <w:bookmarkStart w:id="133" w:name="_Toc19074"/>
      <w:bookmarkStart w:id="134" w:name="_Toc26182"/>
      <w:r>
        <w:rPr>
          <w:rFonts w:hint="eastAsia" w:ascii="宋体" w:hAnsi="宋体" w:eastAsia="宋体" w:cs="Times New Roman"/>
          <w:b/>
          <w:bCs/>
          <w:color w:val="000000" w:themeColor="text1"/>
          <w:sz w:val="24"/>
          <w:szCs w:val="24"/>
          <w:lang w:val="zh-CN"/>
          <w14:textFill>
            <w14:solidFill>
              <w14:schemeClr w14:val="tx1"/>
            </w14:solidFill>
          </w14:textFill>
        </w:rPr>
        <w:t>2.</w:t>
      </w:r>
      <w:bookmarkEnd w:id="124"/>
      <w:bookmarkEnd w:id="125"/>
      <w:bookmarkEnd w:id="126"/>
      <w:bookmarkEnd w:id="127"/>
      <w:bookmarkEnd w:id="128"/>
      <w:bookmarkEnd w:id="129"/>
      <w:bookmarkEnd w:id="130"/>
      <w:bookmarkEnd w:id="131"/>
      <w:r>
        <w:rPr>
          <w:rFonts w:ascii="宋体" w:hAnsi="宋体" w:eastAsia="宋体" w:cs="Times New Roman"/>
          <w:b/>
          <w:bCs/>
          <w:color w:val="000000" w:themeColor="text1"/>
          <w:sz w:val="24"/>
          <w:szCs w:val="24"/>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lang w:val="zh-CN"/>
          <w14:textFill>
            <w14:solidFill>
              <w14:schemeClr w14:val="tx1"/>
            </w14:solidFill>
          </w14:textFill>
        </w:rPr>
        <w:t>履约检查和问题反馈</w:t>
      </w:r>
      <w:bookmarkEnd w:id="132"/>
      <w:bookmarkEnd w:id="133"/>
      <w:bookmarkEnd w:id="134"/>
    </w:p>
    <w:p w14:paraId="5CEE487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35" w:name="_Toc186431854"/>
      <w:bookmarkStart w:id="136" w:name="_Toc279701247"/>
      <w:bookmarkStart w:id="137" w:name="_Toc487900357"/>
      <w:bookmarkStart w:id="138" w:name="_Toc259093676"/>
      <w:bookmarkStart w:id="139" w:name="_Ref467379807"/>
      <w:bookmarkStart w:id="140" w:name="_Ref467379793"/>
      <w:r>
        <w:rPr>
          <w:rFonts w:hint="eastAsia" w:ascii="宋体" w:hAnsi="宋体" w:eastAsia="宋体" w:cs="Times New Roman"/>
          <w:color w:val="000000" w:themeColor="text1"/>
          <w:sz w:val="24"/>
          <w:szCs w:val="24"/>
          <w14:textFill>
            <w14:solidFill>
              <w14:schemeClr w14:val="tx1"/>
            </w14:solidFill>
          </w14:textFill>
        </w:rPr>
        <w:t>2.4</w:t>
      </w:r>
      <w:r>
        <w:rPr>
          <w:rFonts w:ascii="宋体" w:hAnsi="宋体" w:eastAsia="宋体" w:cs="Times New Roman"/>
          <w:color w:val="000000" w:themeColor="text1"/>
          <w:sz w:val="24"/>
          <w:szCs w:val="24"/>
          <w14:textFill>
            <w14:solidFill>
              <w14:schemeClr w14:val="tx1"/>
            </w14:solidFill>
          </w14:textFill>
        </w:rPr>
        <w:t>.1甲方</w:t>
      </w:r>
      <w:r>
        <w:rPr>
          <w:rFonts w:hint="eastAsia" w:ascii="宋体" w:hAnsi="宋体" w:eastAsia="宋体" w:cs="Times New Roman"/>
          <w:color w:val="000000" w:themeColor="text1"/>
          <w:sz w:val="24"/>
          <w:szCs w:val="24"/>
          <w14:textFill>
            <w14:solidFill>
              <w14:schemeClr w14:val="tx1"/>
            </w14:solidFill>
          </w14:textFill>
        </w:rPr>
        <w:t>有权</w:t>
      </w:r>
      <w:r>
        <w:rPr>
          <w:rFonts w:ascii="宋体" w:hAnsi="宋体" w:eastAsia="宋体" w:cs="Times New Roman"/>
          <w:color w:val="000000" w:themeColor="text1"/>
          <w:sz w:val="24"/>
          <w:szCs w:val="24"/>
          <w14:textFill>
            <w14:solidFill>
              <w14:schemeClr w14:val="tx1"/>
            </w14:solidFill>
          </w14:textFill>
        </w:rPr>
        <w:t>在其认为必要时</w:t>
      </w:r>
      <w:r>
        <w:rPr>
          <w:rFonts w:hint="eastAsia" w:ascii="宋体" w:hAnsi="宋体" w:eastAsia="宋体" w:cs="Times New Roman"/>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5"/>
      <w:bookmarkStart w:id="141" w:name="_Toc186431855"/>
      <w:r>
        <w:rPr>
          <w:rFonts w:hint="eastAsia" w:ascii="宋体" w:hAnsi="宋体" w:eastAsia="宋体" w:cs="Times New Roman"/>
          <w:color w:val="000000" w:themeColor="text1"/>
          <w:sz w:val="24"/>
          <w:szCs w:val="24"/>
          <w14:textFill>
            <w14:solidFill>
              <w14:schemeClr w14:val="tx1"/>
            </w14:solidFill>
          </w14:textFill>
        </w:rPr>
        <w:t>。</w:t>
      </w:r>
    </w:p>
    <w:bookmarkEnd w:id="141"/>
    <w:p w14:paraId="08CA4CEA">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2" w:name="_Toc28451"/>
      <w:bookmarkStart w:id="143" w:name="_Toc19219"/>
      <w:bookmarkStart w:id="144" w:name="_Toc7836"/>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5结算方式和付款条件</w:t>
      </w:r>
      <w:bookmarkEnd w:id="136"/>
      <w:bookmarkEnd w:id="137"/>
      <w:bookmarkEnd w:id="138"/>
      <w:bookmarkEnd w:id="139"/>
      <w:bookmarkEnd w:id="140"/>
      <w:bookmarkEnd w:id="142"/>
      <w:bookmarkEnd w:id="143"/>
      <w:bookmarkEnd w:id="144"/>
    </w:p>
    <w:p w14:paraId="53F570F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5" w:name="_Ref467379852"/>
      <w:bookmarkStart w:id="146" w:name="_Toc279701248"/>
      <w:bookmarkStart w:id="147" w:name="_Ref467379863"/>
      <w:bookmarkStart w:id="148" w:name="_Toc259093677"/>
      <w:bookmarkStart w:id="149" w:name="_Toc487900358"/>
      <w:bookmarkStart w:id="150" w:name="_Ref467379923"/>
      <w:bookmarkStart w:id="151" w:name="_Toc16110"/>
      <w:bookmarkStart w:id="152" w:name="_Toc774"/>
      <w:bookmarkStart w:id="153" w:name="_Toc322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6技术资料</w:t>
      </w:r>
      <w:bookmarkEnd w:id="145"/>
      <w:bookmarkEnd w:id="146"/>
      <w:bookmarkEnd w:id="147"/>
      <w:bookmarkEnd w:id="148"/>
      <w:bookmarkEnd w:id="149"/>
      <w:bookmarkEnd w:id="150"/>
      <w:r>
        <w:rPr>
          <w:rFonts w:ascii="宋体" w:hAnsi="宋体" w:eastAsia="宋体" w:cs="Times New Roman"/>
          <w:b/>
          <w:bCs/>
          <w:color w:val="000000" w:themeColor="text1"/>
          <w:sz w:val="24"/>
          <w:szCs w:val="24"/>
          <w:lang w:val="zh-CN"/>
          <w14:textFill>
            <w14:solidFill>
              <w14:schemeClr w14:val="tx1"/>
            </w14:solidFill>
          </w14:textFill>
        </w:rPr>
        <w:t>和保密义务</w:t>
      </w:r>
      <w:bookmarkEnd w:id="151"/>
      <w:bookmarkEnd w:id="152"/>
      <w:bookmarkEnd w:id="153"/>
    </w:p>
    <w:p w14:paraId="16BFDA2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6.1</w:t>
      </w:r>
      <w:r>
        <w:rPr>
          <w:rFonts w:hint="eastAsia" w:ascii="宋体" w:hAnsi="宋体" w:eastAsia="宋体" w:cs="Times New Roman"/>
          <w:color w:val="000000" w:themeColor="text1"/>
          <w:sz w:val="24"/>
          <w:szCs w:val="24"/>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14:textFill>
            <w14:solidFill>
              <w14:schemeClr w14:val="tx1"/>
            </w14:solidFill>
          </w14:textFill>
        </w:rPr>
        <w:t>技术情报</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技术资料</w:t>
      </w:r>
      <w:r>
        <w:rPr>
          <w:rFonts w:hint="eastAsia" w:ascii="宋体" w:hAnsi="宋体" w:eastAsia="宋体" w:cs="Times New Roman"/>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4" w:name="_Toc7860"/>
      <w:r>
        <w:rPr>
          <w:rFonts w:ascii="宋体" w:hAnsi="宋体" w:eastAsia="宋体" w:cs="Times New Roman"/>
          <w:b/>
          <w:bCs/>
          <w:color w:val="000000" w:themeColor="text1"/>
          <w:sz w:val="24"/>
          <w:szCs w:val="24"/>
          <w:lang w:val="zh-CN"/>
          <w14:textFill>
            <w14:solidFill>
              <w14:schemeClr w14:val="tx1"/>
            </w14:solidFill>
          </w14:textFill>
        </w:rPr>
        <w:t>2.7 质量保证</w:t>
      </w:r>
      <w:bookmarkEnd w:id="154"/>
    </w:p>
    <w:p w14:paraId="736F56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55" w:name="_Toc22267"/>
      <w:r>
        <w:rPr>
          <w:rFonts w:hint="eastAsia" w:ascii="宋体" w:hAnsi="宋体" w:eastAsia="宋体" w:cs="Times New Roman"/>
          <w:b/>
          <w:color w:val="000000" w:themeColor="text1"/>
          <w:sz w:val="24"/>
          <w:szCs w:val="24"/>
          <w14:textFill>
            <w14:solidFill>
              <w14:schemeClr w14:val="tx1"/>
            </w14:solidFill>
          </w14:textFill>
        </w:rPr>
        <w:t>2.8 延迟履行</w:t>
      </w:r>
      <w:bookmarkEnd w:id="155"/>
    </w:p>
    <w:p w14:paraId="4D6FC9D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的理由、预期延误时间通知甲方</w:t>
      </w:r>
      <w:r>
        <w:rPr>
          <w:rFonts w:hint="eastAsia" w:ascii="宋体" w:hAnsi="宋体" w:eastAsia="宋体" w:cs="Times New Roman"/>
          <w:color w:val="000000" w:themeColor="text1"/>
          <w:sz w:val="24"/>
          <w:szCs w:val="24"/>
          <w14:textFill>
            <w14:solidFill>
              <w14:schemeClr w14:val="tx1"/>
            </w14:solidFill>
          </w14:textFill>
        </w:rPr>
        <w:t>；甲</w:t>
      </w:r>
      <w:r>
        <w:rPr>
          <w:rFonts w:ascii="宋体" w:hAnsi="宋体" w:eastAsia="宋体" w:cs="Times New Roman"/>
          <w:color w:val="000000" w:themeColor="text1"/>
          <w:sz w:val="24"/>
          <w:szCs w:val="24"/>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6" w:name="_Toc7502"/>
      <w:bookmarkStart w:id="157" w:name="_Ref467378121"/>
      <w:bookmarkStart w:id="158" w:name="_Toc259093683"/>
      <w:bookmarkStart w:id="159" w:name="_Toc487900364"/>
      <w:bookmarkStart w:id="160" w:name="_Toc279701254"/>
      <w:r>
        <w:rPr>
          <w:rFonts w:ascii="宋体" w:hAnsi="宋体" w:eastAsia="宋体" w:cs="Times New Roman"/>
          <w:b/>
          <w:bCs/>
          <w:color w:val="000000" w:themeColor="text1"/>
          <w:sz w:val="24"/>
          <w:szCs w:val="24"/>
          <w:lang w:val="zh-CN"/>
          <w14:textFill>
            <w14:solidFill>
              <w14:schemeClr w14:val="tx1"/>
            </w14:solidFill>
          </w14:textFill>
        </w:rPr>
        <w:t>2.9 合同变更</w:t>
      </w:r>
      <w:bookmarkEnd w:id="156"/>
    </w:p>
    <w:p w14:paraId="4EB41B1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61" w:name="_Toc487900369"/>
      <w:bookmarkStart w:id="162" w:name="_Toc259093688"/>
      <w:bookmarkStart w:id="163" w:name="_Toc279701259"/>
    </w:p>
    <w:p w14:paraId="28C4542F">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4" w:name="_Toc15237"/>
      <w:bookmarkStart w:id="165" w:name="_Toc22955"/>
      <w:bookmarkStart w:id="166" w:name="_Toc1036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0合同转让</w:t>
      </w:r>
      <w:bookmarkEnd w:id="161"/>
      <w:bookmarkEnd w:id="162"/>
      <w:bookmarkEnd w:id="163"/>
      <w:r>
        <w:rPr>
          <w:rFonts w:ascii="宋体" w:hAnsi="宋体" w:eastAsia="宋体" w:cs="Times New Roman"/>
          <w:b/>
          <w:bCs/>
          <w:color w:val="000000" w:themeColor="text1"/>
          <w:sz w:val="24"/>
          <w:szCs w:val="24"/>
          <w:lang w:val="zh-CN"/>
          <w14:textFill>
            <w14:solidFill>
              <w14:schemeClr w14:val="tx1"/>
            </w14:solidFill>
          </w14:textFill>
        </w:rPr>
        <w:t>和分包</w:t>
      </w:r>
      <w:bookmarkEnd w:id="164"/>
      <w:bookmarkEnd w:id="165"/>
      <w:bookmarkEnd w:id="166"/>
    </w:p>
    <w:p w14:paraId="0EDE66D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合同的权利义务依法不</w:t>
      </w:r>
      <w:r>
        <w:rPr>
          <w:rFonts w:hint="eastAsia" w:ascii="宋体" w:hAnsi="宋体" w:eastAsia="宋体" w:cs="Times New Roman"/>
          <w:color w:val="000000" w:themeColor="text1"/>
          <w:sz w:val="24"/>
          <w:szCs w:val="24"/>
          <w14:textFill>
            <w14:solidFill>
              <w14:schemeClr w14:val="tx1"/>
            </w14:solidFill>
          </w14:textFill>
        </w:rPr>
        <w:t>得</w:t>
      </w:r>
      <w:r>
        <w:rPr>
          <w:rFonts w:ascii="宋体" w:hAnsi="宋体" w:eastAsia="宋体" w:cs="Times New Roman"/>
          <w:color w:val="000000" w:themeColor="text1"/>
          <w:sz w:val="24"/>
          <w:szCs w:val="24"/>
          <w14:textFill>
            <w14:solidFill>
              <w14:schemeClr w14:val="tx1"/>
            </w14:solidFill>
          </w14:textFill>
        </w:rPr>
        <w:t>转让</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但经甲方</w:t>
      </w:r>
      <w:r>
        <w:rPr>
          <w:rFonts w:hint="eastAsia" w:ascii="宋体" w:hAnsi="宋体" w:eastAsia="宋体" w:cs="Times New Roman"/>
          <w:color w:val="000000" w:themeColor="text1"/>
          <w:sz w:val="24"/>
          <w:szCs w:val="24"/>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并</w:t>
      </w:r>
      <w:r>
        <w:rPr>
          <w:rFonts w:hint="eastAsia" w:ascii="宋体" w:hAnsi="宋体" w:eastAsia="宋体" w:cs="Times New Roman"/>
          <w:color w:val="000000" w:themeColor="text1"/>
          <w:sz w:val="24"/>
          <w:szCs w:val="24"/>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7" w:name="_Toc16508"/>
      <w:bookmarkStart w:id="168" w:name="_Toc14066"/>
      <w:bookmarkStart w:id="169" w:name="_Toc1356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1 不可抗力</w:t>
      </w:r>
      <w:bookmarkEnd w:id="167"/>
      <w:bookmarkEnd w:id="168"/>
      <w:bookmarkEnd w:id="169"/>
    </w:p>
    <w:p w14:paraId="7ECC19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.3因</w:t>
      </w:r>
      <w:r>
        <w:rPr>
          <w:rFonts w:ascii="宋体" w:hAnsi="宋体" w:eastAsia="宋体" w:cs="Times New Roman"/>
          <w:color w:val="000000" w:themeColor="text1"/>
          <w:sz w:val="24"/>
          <w:szCs w:val="24"/>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受</w:t>
      </w:r>
      <w:r>
        <w:rPr>
          <w:rFonts w:hint="eastAsia" w:ascii="宋体" w:hAnsi="宋体" w:eastAsia="宋体" w:cs="Times New Roman"/>
          <w:color w:val="000000" w:themeColor="text1"/>
          <w:sz w:val="24"/>
          <w:szCs w:val="24"/>
          <w14:textFill>
            <w14:solidFill>
              <w14:schemeClr w14:val="tx1"/>
            </w14:solidFill>
          </w14:textFill>
        </w:rPr>
        <w:t>不可抗力</w:t>
      </w:r>
      <w:r>
        <w:rPr>
          <w:rFonts w:ascii="宋体" w:hAnsi="宋体" w:eastAsia="宋体" w:cs="Times New Roman"/>
          <w:color w:val="000000" w:themeColor="text1"/>
          <w:sz w:val="24"/>
          <w:szCs w:val="24"/>
          <w14:textFill>
            <w14:solidFill>
              <w14:schemeClr w14:val="tx1"/>
            </w14:solidFill>
          </w14:textFill>
        </w:rPr>
        <w:t>影响的一方在不可抗力发生后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约定时间内以书面形式通知</w:t>
      </w:r>
      <w:r>
        <w:rPr>
          <w:rFonts w:hint="eastAsia" w:ascii="宋体" w:hAnsi="宋体" w:eastAsia="宋体" w:cs="Times New Roman"/>
          <w:color w:val="000000" w:themeColor="text1"/>
          <w:sz w:val="24"/>
          <w:szCs w:val="24"/>
          <w14:textFill>
            <w14:solidFill>
              <w14:schemeClr w14:val="tx1"/>
            </w14:solidFill>
          </w14:textFill>
        </w:rPr>
        <w:t>对</w:t>
      </w:r>
      <w:r>
        <w:rPr>
          <w:rFonts w:ascii="宋体" w:hAnsi="宋体" w:eastAsia="宋体" w:cs="Times New Roman"/>
          <w:color w:val="000000" w:themeColor="text1"/>
          <w:sz w:val="24"/>
          <w:szCs w:val="24"/>
          <w14:textFill>
            <w14:solidFill>
              <w14:schemeClr w14:val="tx1"/>
            </w14:solidFill>
          </w14:textFill>
        </w:rPr>
        <w:t>方当事人，并在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14:textFill>
            <w14:solidFill>
              <w14:schemeClr w14:val="tx1"/>
            </w14:solidFill>
          </w14:textFill>
        </w:rPr>
        <w:t>对方当事人</w:t>
      </w:r>
      <w:r>
        <w:rPr>
          <w:rFonts w:ascii="宋体" w:hAnsi="宋体" w:eastAsia="宋体" w:cs="Times New Roman"/>
          <w:color w:val="000000" w:themeColor="text1"/>
          <w:sz w:val="24"/>
          <w:szCs w:val="24"/>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0" w:name="_Toc487900365"/>
      <w:bookmarkStart w:id="171" w:name="_Toc279701255"/>
      <w:bookmarkStart w:id="172" w:name="_Toc6969"/>
      <w:bookmarkStart w:id="173" w:name="_Toc259093684"/>
      <w:bookmarkStart w:id="174" w:name="_Toc689"/>
      <w:bookmarkStart w:id="175" w:name="_Toc30676"/>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12税费</w:t>
      </w:r>
      <w:bookmarkEnd w:id="170"/>
      <w:bookmarkEnd w:id="171"/>
      <w:bookmarkEnd w:id="172"/>
      <w:bookmarkEnd w:id="173"/>
      <w:bookmarkEnd w:id="174"/>
      <w:bookmarkEnd w:id="175"/>
    </w:p>
    <w:p w14:paraId="5C1E7EA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与合同有关的一切税费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14:textFill>
            <w14:solidFill>
              <w14:schemeClr w14:val="tx1"/>
            </w14:solidFill>
          </w14:textFill>
        </w:rPr>
        <w:t>缴纳</w:t>
      </w:r>
      <w:r>
        <w:rPr>
          <w:rFonts w:ascii="宋体" w:hAnsi="宋体" w:eastAsia="宋体" w:cs="Times New Roman"/>
          <w:color w:val="000000" w:themeColor="text1"/>
          <w:sz w:val="24"/>
          <w:szCs w:val="24"/>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6" w:name="_Toc8298"/>
      <w:bookmarkStart w:id="177" w:name="_Toc487900368"/>
      <w:bookmarkStart w:id="178" w:name="_Toc7102"/>
      <w:bookmarkStart w:id="179" w:name="_Toc259093687"/>
      <w:bookmarkStart w:id="180" w:name="_Toc16959"/>
      <w:bookmarkStart w:id="181" w:name="_Toc279701258"/>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13乙方破产</w:t>
      </w:r>
      <w:bookmarkEnd w:id="176"/>
      <w:bookmarkEnd w:id="177"/>
      <w:bookmarkEnd w:id="178"/>
      <w:bookmarkEnd w:id="179"/>
      <w:bookmarkEnd w:id="180"/>
      <w:bookmarkEnd w:id="181"/>
    </w:p>
    <w:p w14:paraId="6526F8F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14:textFill>
            <w14:solidFill>
              <w14:schemeClr w14:val="tx1"/>
            </w14:solidFill>
          </w14:textFill>
        </w:rPr>
        <w:t>，但合同的</w:t>
      </w:r>
      <w:r>
        <w:rPr>
          <w:rFonts w:ascii="宋体" w:hAnsi="宋体" w:eastAsia="宋体" w:cs="Times New Roman"/>
          <w:color w:val="000000" w:themeColor="text1"/>
          <w:sz w:val="24"/>
          <w:szCs w:val="24"/>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82" w:name="_Toc29333"/>
      <w:bookmarkStart w:id="183" w:name="_Toc6134"/>
      <w:bookmarkStart w:id="184" w:name="_Toc15387"/>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4</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合同中止、终止</w:t>
      </w:r>
      <w:bookmarkEnd w:id="182"/>
      <w:bookmarkEnd w:id="183"/>
      <w:bookmarkEnd w:id="184"/>
    </w:p>
    <w:p w14:paraId="4267967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85" w:name="_Toc1125"/>
      <w:bookmarkStart w:id="186" w:name="_Toc14563"/>
      <w:bookmarkStart w:id="187" w:name="_Toc659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5</w:t>
      </w:r>
      <w:r>
        <w:rPr>
          <w:rFonts w:hint="eastAsia" w:ascii="宋体" w:hAnsi="宋体" w:eastAsia="宋体" w:cs="Times New Roman"/>
          <w:b/>
          <w:bCs/>
          <w:color w:val="000000" w:themeColor="text1"/>
          <w:sz w:val="24"/>
          <w:szCs w:val="24"/>
          <w:lang w:val="zh-CN"/>
          <w14:textFill>
            <w14:solidFill>
              <w14:schemeClr w14:val="tx1"/>
            </w14:solidFill>
          </w14:textFill>
        </w:rPr>
        <w:t xml:space="preserve"> 检验和验收</w:t>
      </w:r>
      <w:bookmarkEnd w:id="185"/>
      <w:bookmarkEnd w:id="186"/>
      <w:bookmarkEnd w:id="187"/>
    </w:p>
    <w:p w14:paraId="07D4145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1乙方按照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定期提交服务报告</w:t>
      </w:r>
      <w:r>
        <w:rPr>
          <w:rFonts w:hint="eastAsia" w:ascii="宋体" w:hAnsi="宋体" w:eastAsia="宋体" w:cs="Times New Roman"/>
          <w:color w:val="000000" w:themeColor="text1"/>
          <w:sz w:val="24"/>
          <w:szCs w:val="24"/>
          <w14:textFill>
            <w14:solidFill>
              <w14:schemeClr w14:val="tx1"/>
            </w14:solidFill>
          </w14:textFill>
        </w:rPr>
        <w:t>，甲方按照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的约定进行定期验收</w:t>
      </w:r>
      <w:r>
        <w:rPr>
          <w:rFonts w:hint="eastAsia" w:ascii="宋体" w:hAnsi="宋体" w:eastAsia="宋体" w:cs="Times New Roman"/>
          <w:color w:val="000000" w:themeColor="text1"/>
          <w:sz w:val="24"/>
          <w:szCs w:val="24"/>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hint="eastAsia" w:ascii="宋体" w:hAnsi="宋体" w:eastAsia="宋体" w:cs="Times New Roman"/>
          <w:i/>
          <w:color w:val="000000" w:themeColor="text1"/>
          <w:sz w:val="24"/>
          <w:szCs w:val="24"/>
          <w14:textFill>
            <w14:solidFill>
              <w14:schemeClr w14:val="tx1"/>
            </w14:solidFill>
          </w14:textFill>
        </w:rPr>
        <w:t>。</w:t>
      </w:r>
    </w:p>
    <w:bookmarkEnd w:id="157"/>
    <w:bookmarkEnd w:id="158"/>
    <w:bookmarkEnd w:id="159"/>
    <w:bookmarkEnd w:id="160"/>
    <w:p w14:paraId="5DFC0EA0">
      <w:pPr>
        <w:spacing w:line="360" w:lineRule="auto"/>
        <w:ind w:firstLine="437"/>
        <w:outlineLvl w:val="2"/>
        <w:rPr>
          <w:rFonts w:hint="eastAsia" w:ascii="宋体" w:hAnsi="宋体" w:eastAsia="宋体" w:cs="Times New Roman"/>
          <w:b/>
          <w:bCs/>
          <w:color w:val="000000" w:themeColor="text1"/>
          <w:sz w:val="24"/>
          <w:szCs w:val="24"/>
          <w14:textFill>
            <w14:solidFill>
              <w14:schemeClr w14:val="tx1"/>
            </w14:solidFill>
          </w14:textFill>
        </w:rPr>
      </w:pPr>
      <w:bookmarkStart w:id="188" w:name="_Toc18567"/>
      <w:bookmarkStart w:id="189" w:name="_Toc259093692"/>
      <w:bookmarkStart w:id="190" w:name="_Toc487900373"/>
      <w:bookmarkStart w:id="191" w:name="_Toc279701263"/>
      <w:bookmarkStart w:id="192" w:name="_Toc10330"/>
      <w:bookmarkStart w:id="193" w:name="_Toc12773"/>
      <w:r>
        <w:rPr>
          <w:rFonts w:hint="eastAsia" w:ascii="宋体" w:hAnsi="宋体" w:eastAsia="宋体" w:cs="Times New Roman"/>
          <w:b/>
          <w:bCs/>
          <w:color w:val="000000" w:themeColor="text1"/>
          <w:sz w:val="24"/>
          <w:szCs w:val="24"/>
          <w14:textFill>
            <w14:solidFill>
              <w14:schemeClr w14:val="tx1"/>
            </w14:solidFill>
          </w14:textFill>
        </w:rPr>
        <w:t>2.</w:t>
      </w:r>
      <w:r>
        <w:rPr>
          <w:rFonts w:ascii="宋体" w:hAnsi="宋体" w:eastAsia="宋体" w:cs="Times New Roman"/>
          <w:b/>
          <w:bCs/>
          <w:color w:val="000000" w:themeColor="text1"/>
          <w:sz w:val="24"/>
          <w:szCs w:val="24"/>
          <w14:textFill>
            <w14:solidFill>
              <w14:schemeClr w14:val="tx1"/>
            </w14:solidFill>
          </w14:textFill>
        </w:rPr>
        <w:t>16</w:t>
      </w:r>
      <w:r>
        <w:rPr>
          <w:rFonts w:hint="eastAsia" w:ascii="宋体" w:hAnsi="宋体" w:eastAsia="宋体" w:cs="Times New Roman"/>
          <w:b/>
          <w:bCs/>
          <w:color w:val="000000" w:themeColor="text1"/>
          <w:sz w:val="24"/>
          <w:szCs w:val="24"/>
          <w:lang w:val="zh-CN"/>
          <w14:textFill>
            <w14:solidFill>
              <w14:schemeClr w14:val="tx1"/>
            </w14:solidFill>
          </w14:textFill>
        </w:rPr>
        <w:t>合同使用的文字和</w:t>
      </w:r>
      <w:r>
        <w:rPr>
          <w:rFonts w:ascii="宋体" w:hAnsi="宋体" w:eastAsia="宋体" w:cs="Times New Roman"/>
          <w:b/>
          <w:bCs/>
          <w:color w:val="000000" w:themeColor="text1"/>
          <w:sz w:val="24"/>
          <w:szCs w:val="24"/>
          <w:lang w:val="zh-CN"/>
          <w14:textFill>
            <w14:solidFill>
              <w14:schemeClr w14:val="tx1"/>
            </w14:solidFill>
          </w14:textFill>
        </w:rPr>
        <w:t>适用的法律</w:t>
      </w:r>
      <w:bookmarkEnd w:id="188"/>
      <w:bookmarkEnd w:id="189"/>
      <w:bookmarkEnd w:id="190"/>
      <w:bookmarkEnd w:id="191"/>
      <w:bookmarkEnd w:id="192"/>
      <w:bookmarkEnd w:id="193"/>
    </w:p>
    <w:p w14:paraId="29C9FF3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16.1合同使用汉语书就</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变更和解释</w:t>
      </w:r>
      <w:r>
        <w:rPr>
          <w:rFonts w:hint="eastAsia" w:ascii="宋体" w:hAnsi="宋体" w:eastAsia="宋体" w:cs="Times New Roman"/>
          <w:color w:val="000000" w:themeColor="text1"/>
          <w:sz w:val="24"/>
          <w:szCs w:val="24"/>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w:t>
      </w:r>
      <w:r>
        <w:rPr>
          <w:rFonts w:hint="eastAsia" w:ascii="宋体" w:hAnsi="宋体" w:eastAsia="宋体" w:cs="Times New Roman"/>
          <w:color w:val="000000" w:themeColor="text1"/>
          <w:sz w:val="24"/>
          <w:szCs w:val="24"/>
          <w14:textFill>
            <w14:solidFill>
              <w14:schemeClr w14:val="tx1"/>
            </w14:solidFill>
          </w14:textFill>
        </w:rPr>
        <w:t>.2合同适用</w:t>
      </w:r>
      <w:r>
        <w:rPr>
          <w:rFonts w:ascii="宋体" w:hAnsi="宋体" w:eastAsia="宋体" w:cs="Times New Roman"/>
          <w:color w:val="000000" w:themeColor="text1"/>
          <w:sz w:val="24"/>
          <w:szCs w:val="24"/>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94" w:name="_Toc279701264"/>
      <w:bookmarkStart w:id="195" w:name="_Toc3148"/>
      <w:bookmarkStart w:id="196" w:name="_Toc12004"/>
      <w:bookmarkStart w:id="197" w:name="_Toc16673"/>
      <w:bookmarkStart w:id="198" w:name="_Toc259093693"/>
      <w:bookmarkStart w:id="199" w:name="_Toc48790037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17履约保证金</w:t>
      </w:r>
      <w:bookmarkEnd w:id="194"/>
      <w:bookmarkEnd w:id="195"/>
      <w:bookmarkEnd w:id="196"/>
      <w:bookmarkEnd w:id="197"/>
      <w:bookmarkEnd w:id="198"/>
    </w:p>
    <w:p w14:paraId="7925BF0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.1采购文件要求乙方提交履约保证金的，乙方</w:t>
      </w:r>
      <w:r>
        <w:rPr>
          <w:rFonts w:ascii="宋体" w:hAnsi="宋体" w:eastAsia="宋体" w:cs="Times New Roman"/>
          <w:color w:val="000000" w:themeColor="text1"/>
          <w:sz w:val="24"/>
          <w:szCs w:val="24"/>
          <w14:textFill>
            <w14:solidFill>
              <w14:schemeClr w14:val="tx1"/>
            </w14:solidFill>
          </w14:textFill>
        </w:rPr>
        <w:t>应按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约定的方式</w:t>
      </w:r>
      <w:r>
        <w:rPr>
          <w:rFonts w:hint="eastAsia" w:ascii="宋体" w:hAnsi="宋体" w:eastAsia="宋体" w:cs="Times New Roman"/>
          <w:color w:val="000000" w:themeColor="text1"/>
          <w:sz w:val="24"/>
          <w:szCs w:val="24"/>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17.2履约保证金在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14:textFill>
            <w14:solidFill>
              <w14:schemeClr w14:val="tx1"/>
            </w14:solidFill>
          </w14:textFill>
        </w:rPr>
        <w:t>，前述约定期间届满</w:t>
      </w:r>
      <w:r>
        <w:rPr>
          <w:rFonts w:ascii="宋体" w:hAnsi="宋体" w:eastAsia="宋体" w:cs="Times New Roman"/>
          <w:color w:val="000000" w:themeColor="text1"/>
          <w:sz w:val="24"/>
          <w:szCs w:val="24"/>
          <w14:textFill>
            <w14:solidFill>
              <w14:schemeClr w14:val="tx1"/>
            </w14:solidFill>
          </w14:textFill>
        </w:rPr>
        <w:t>之日起</w:t>
      </w:r>
      <w:r>
        <w:rPr>
          <w:rFonts w:hint="eastAsia" w:ascii="宋体" w:hAnsi="宋体" w:eastAsia="宋体" w:cs="Times New Roman"/>
          <w:color w:val="000000" w:themeColor="text1"/>
          <w:sz w:val="24"/>
          <w:szCs w:val="24"/>
          <w14:textFill>
            <w14:solidFill>
              <w14:schemeClr w14:val="tx1"/>
            </w14:solidFill>
          </w14:textFill>
        </w:rPr>
        <w:t>个</w:t>
      </w:r>
      <w:r>
        <w:rPr>
          <w:rFonts w:ascii="宋体" w:hAnsi="宋体" w:eastAsia="宋体" w:cs="Times New Roman"/>
          <w:color w:val="000000" w:themeColor="text1"/>
          <w:sz w:val="24"/>
          <w:szCs w:val="24"/>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如果乙方不履行合同</w:t>
      </w:r>
      <w:r>
        <w:rPr>
          <w:rFonts w:hint="eastAsia" w:ascii="宋体" w:hAnsi="宋体" w:eastAsia="宋体" w:cs="Times New Roman"/>
          <w:color w:val="000000" w:themeColor="text1"/>
          <w:sz w:val="24"/>
          <w:szCs w:val="24"/>
          <w14:textFill>
            <w14:solidFill>
              <w14:schemeClr w14:val="tx1"/>
            </w14:solidFill>
          </w14:textFill>
        </w:rPr>
        <w:t>，履约保证金不予退还；如果乙方</w:t>
      </w:r>
      <w:r>
        <w:rPr>
          <w:rFonts w:ascii="宋体" w:hAnsi="宋体" w:eastAsia="宋体" w:cs="Times New Roman"/>
          <w:color w:val="000000" w:themeColor="text1"/>
          <w:sz w:val="24"/>
          <w:szCs w:val="24"/>
          <w14:textFill>
            <w14:solidFill>
              <w14:schemeClr w14:val="tx1"/>
            </w14:solidFill>
          </w14:textFill>
        </w:rPr>
        <w:t>未能按合同</w:t>
      </w:r>
      <w:r>
        <w:rPr>
          <w:rFonts w:hint="eastAsia" w:ascii="宋体" w:hAnsi="宋体" w:eastAsia="宋体" w:cs="Times New Roman"/>
          <w:color w:val="000000" w:themeColor="text1"/>
          <w:sz w:val="24"/>
          <w:szCs w:val="24"/>
          <w14:textFill>
            <w14:solidFill>
              <w14:schemeClr w14:val="tx1"/>
            </w14:solidFill>
          </w14:textFill>
        </w:rPr>
        <w:t>约</w:t>
      </w:r>
      <w:r>
        <w:rPr>
          <w:rFonts w:ascii="宋体" w:hAnsi="宋体" w:eastAsia="宋体" w:cs="Times New Roman"/>
          <w:color w:val="000000" w:themeColor="text1"/>
          <w:sz w:val="24"/>
          <w:szCs w:val="24"/>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14:textFill>
            <w14:solidFill>
              <w14:schemeClr w14:val="tx1"/>
            </w14:solidFill>
          </w14:textFill>
        </w:rPr>
        <w:t>，同时不影响甲方要求乙方承担合同约定的超过履约保证金的违约责任的权利。</w:t>
      </w:r>
    </w:p>
    <w:bookmarkEnd w:id="199"/>
    <w:p w14:paraId="3AFE9D1B">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200" w:name="_Toc14001"/>
      <w:bookmarkStart w:id="201" w:name="_Toc19890"/>
      <w:bookmarkStart w:id="202" w:name="_Toc688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18</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合同份数</w:t>
      </w:r>
      <w:bookmarkEnd w:id="200"/>
      <w:bookmarkEnd w:id="201"/>
      <w:bookmarkEnd w:id="202"/>
    </w:p>
    <w:p w14:paraId="54DDD7B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合同份数按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规定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每份均具有同等法律效力</w:t>
      </w:r>
      <w:r>
        <w:rPr>
          <w:rFonts w:hint="eastAsia" w:ascii="宋体" w:hAnsi="宋体" w:eastAsia="宋体" w:cs="Times New Roman"/>
          <w:color w:val="000000" w:themeColor="text1"/>
          <w:sz w:val="24"/>
          <w:szCs w:val="24"/>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bookmarkStart w:id="203" w:name="_Toc24967"/>
      <w:bookmarkStart w:id="204" w:name="_Toc3736"/>
      <w:r>
        <w:rPr>
          <w:rFonts w:hint="eastAsia" w:ascii="宋体" w:hAnsi="宋体" w:eastAsia="宋体"/>
          <w:b/>
          <w:color w:val="000000" w:themeColor="text1"/>
          <w:sz w:val="24"/>
          <w14:textFill>
            <w14:solidFill>
              <w14:schemeClr w14:val="tx1"/>
            </w14:solidFill>
          </w14:textFill>
        </w:rPr>
        <w:t>第三部分合同专用条款</w:t>
      </w:r>
      <w:bookmarkEnd w:id="203"/>
      <w:bookmarkEnd w:id="204"/>
    </w:p>
    <w:p w14:paraId="4CF4E8A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本部分</w:t>
      </w:r>
      <w:r>
        <w:rPr>
          <w:rFonts w:ascii="宋体" w:hAnsi="宋体" w:eastAsia="宋体" w:cs="Times New Roman"/>
          <w:color w:val="000000" w:themeColor="text1"/>
          <w:sz w:val="24"/>
          <w:szCs w:val="24"/>
          <w14:textFill>
            <w14:solidFill>
              <w14:schemeClr w14:val="tx1"/>
            </w14:solidFill>
          </w14:textFill>
        </w:rPr>
        <w:t>是对</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部分的补充和修改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部分和本部分的约定不一致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应以本部分的约定为准</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本部分的条款号应与</w:t>
      </w:r>
      <w:r>
        <w:rPr>
          <w:rFonts w:hint="eastAsia" w:ascii="宋体" w:hAnsi="宋体" w:eastAsia="宋体" w:cs="Times New Roman"/>
          <w:color w:val="000000" w:themeColor="text1"/>
          <w:sz w:val="24"/>
          <w:szCs w:val="24"/>
          <w14:textFill>
            <w14:solidFill>
              <w14:schemeClr w14:val="tx1"/>
            </w14:solidFill>
          </w14:textFill>
        </w:rPr>
        <w:t>前两部分</w:t>
      </w:r>
      <w:r>
        <w:rPr>
          <w:rFonts w:ascii="宋体" w:hAnsi="宋体" w:eastAsia="宋体" w:cs="Times New Roman"/>
          <w:color w:val="000000" w:themeColor="text1"/>
          <w:sz w:val="24"/>
          <w:szCs w:val="24"/>
          <w14:textFill>
            <w14:solidFill>
              <w14:schemeClr w14:val="tx1"/>
            </w14:solidFill>
          </w14:textFill>
        </w:rPr>
        <w:t>的条款号保持对应</w:t>
      </w:r>
      <w:r>
        <w:rPr>
          <w:rFonts w:hint="eastAsia" w:ascii="宋体" w:hAnsi="宋体" w:eastAsia="宋体" w:cs="Times New Roman"/>
          <w:color w:val="000000" w:themeColor="text1"/>
          <w:sz w:val="24"/>
          <w:szCs w:val="24"/>
          <w14:textFill>
            <w14:solidFill>
              <w14:schemeClr w14:val="tx1"/>
            </w14:solidFill>
          </w14:textFill>
        </w:rPr>
        <w:t>；与前两部分</w:t>
      </w:r>
      <w:r>
        <w:rPr>
          <w:rFonts w:ascii="宋体" w:hAnsi="宋体" w:eastAsia="宋体" w:cs="Times New Roman"/>
          <w:color w:val="000000" w:themeColor="text1"/>
          <w:sz w:val="24"/>
          <w:szCs w:val="24"/>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条款号</w:t>
            </w:r>
          </w:p>
        </w:tc>
        <w:tc>
          <w:tcPr>
            <w:tcW w:w="7568" w:type="dxa"/>
            <w:vAlign w:val="center"/>
          </w:tcPr>
          <w:p w14:paraId="00077F50">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D0D5630">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2EA53FD2">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DDC004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2795BC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6F59C2A4">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921F7D9">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3C81746C">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003AC3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0CE42FF1">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FF83A6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bl>
    <w:p w14:paraId="4B7839E6">
      <w:pPr>
        <w:spacing w:line="360" w:lineRule="auto"/>
        <w:rPr>
          <w:rFonts w:hint="eastAsia" w:ascii="宋体" w:hAnsi="宋体" w:eastAsia="宋体"/>
          <w:color w:val="000000" w:themeColor="text1"/>
          <w:sz w:val="24"/>
          <w14:textFill>
            <w14:solidFill>
              <w14:schemeClr w14:val="tx1"/>
            </w14:solidFill>
          </w14:textFill>
        </w:rPr>
      </w:pPr>
    </w:p>
    <w:p w14:paraId="58CCD81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589F46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8728A75">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2CE3A714">
      <w:pPr>
        <w:spacing w:line="360" w:lineRule="auto"/>
        <w:jc w:val="center"/>
        <w:outlineLvl w:val="0"/>
        <w:rPr>
          <w:rFonts w:hint="eastAsia" w:asciiTheme="minorEastAsia" w:hAnsiTheme="minorEastAsia" w:eastAsiaTheme="minorEastAsia"/>
          <w:b/>
          <w:sz w:val="28"/>
          <w:highlight w:val="none"/>
        </w:rPr>
      </w:pPr>
    </w:p>
    <w:p w14:paraId="2AE6A615">
      <w:pPr>
        <w:spacing w:line="360" w:lineRule="auto"/>
        <w:jc w:val="center"/>
        <w:outlineLvl w:val="0"/>
        <w:rPr>
          <w:rFonts w:hint="eastAsia" w:asciiTheme="minorEastAsia" w:hAnsiTheme="minorEastAsia" w:eastAsiaTheme="minorEastAsia"/>
          <w:b/>
          <w:sz w:val="28"/>
          <w:highlight w:val="none"/>
        </w:rPr>
      </w:pPr>
    </w:p>
    <w:p w14:paraId="6D7E3723">
      <w:pPr>
        <w:spacing w:line="360" w:lineRule="auto"/>
        <w:jc w:val="center"/>
        <w:outlineLvl w:val="0"/>
        <w:rPr>
          <w:rFonts w:hint="eastAsia" w:asciiTheme="minorEastAsia" w:hAnsiTheme="minorEastAsia" w:eastAsiaTheme="minorEastAsia"/>
          <w:b/>
          <w:sz w:val="28"/>
          <w:highlight w:val="none"/>
        </w:rPr>
      </w:pPr>
    </w:p>
    <w:p w14:paraId="1E162CCF">
      <w:pPr>
        <w:spacing w:line="360" w:lineRule="auto"/>
        <w:jc w:val="center"/>
        <w:outlineLvl w:val="0"/>
        <w:rPr>
          <w:rFonts w:hint="eastAsia" w:asciiTheme="minorEastAsia" w:hAnsiTheme="minorEastAsia" w:eastAsiaTheme="minorEastAsia"/>
          <w:b/>
          <w:sz w:val="28"/>
          <w:highlight w:val="none"/>
        </w:rPr>
      </w:pPr>
    </w:p>
    <w:p w14:paraId="53C1B4AD">
      <w:pPr>
        <w:spacing w:line="360" w:lineRule="auto"/>
        <w:jc w:val="center"/>
        <w:outlineLvl w:val="0"/>
        <w:rPr>
          <w:rFonts w:hint="eastAsia" w:asciiTheme="minorEastAsia" w:hAnsiTheme="minorEastAsia" w:eastAsiaTheme="minorEastAsia"/>
          <w:b/>
          <w:sz w:val="28"/>
          <w:highlight w:val="none"/>
        </w:rPr>
      </w:pPr>
    </w:p>
    <w:p w14:paraId="493D2285">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8"/>
    </w:p>
    <w:p w14:paraId="496221B5">
      <w:pPr>
        <w:spacing w:line="900" w:lineRule="exact"/>
        <w:jc w:val="center"/>
        <w:rPr>
          <w:rFonts w:hint="eastAsia" w:asciiTheme="minorEastAsia" w:hAnsiTheme="minorEastAsia" w:eastAsiaTheme="minorEastAsia"/>
          <w:b/>
          <w:sz w:val="72"/>
          <w:highlight w:val="none"/>
        </w:rPr>
      </w:pPr>
    </w:p>
    <w:p w14:paraId="154A6AF0">
      <w:pPr>
        <w:rPr>
          <w:rFonts w:hint="eastAsia" w:eastAsia="黑体"/>
          <w:sz w:val="20"/>
          <w:highlight w:val="none"/>
        </w:rPr>
      </w:pPr>
      <w:bookmarkStart w:id="205" w:name="_Toc28960"/>
      <w:bookmarkStart w:id="206" w:name="_Toc5555"/>
    </w:p>
    <w:p w14:paraId="62F5452A">
      <w:pPr>
        <w:spacing w:line="900" w:lineRule="exact"/>
        <w:jc w:val="center"/>
        <w:outlineLvl w:val="1"/>
        <w:rPr>
          <w:rFonts w:hint="eastAsia" w:asciiTheme="minorEastAsia" w:hAnsiTheme="minorEastAsia" w:eastAsiaTheme="minorEastAsia"/>
          <w:b/>
          <w:sz w:val="72"/>
          <w:highlight w:val="none"/>
        </w:rPr>
      </w:pPr>
      <w:bookmarkStart w:id="207" w:name="_Toc651"/>
      <w:r>
        <w:rPr>
          <w:rFonts w:hint="eastAsia" w:asciiTheme="minorEastAsia" w:hAnsiTheme="minorEastAsia" w:eastAsiaTheme="minorEastAsia"/>
          <w:b/>
          <w:sz w:val="72"/>
          <w:highlight w:val="none"/>
        </w:rPr>
        <w:t>投</w:t>
      </w:r>
      <w:bookmarkEnd w:id="207"/>
    </w:p>
    <w:p w14:paraId="766B3D23">
      <w:pPr>
        <w:spacing w:line="900" w:lineRule="exact"/>
        <w:jc w:val="center"/>
        <w:rPr>
          <w:rFonts w:hint="eastAsia" w:asciiTheme="minorEastAsia" w:hAnsiTheme="minorEastAsia" w:eastAsiaTheme="minorEastAsia"/>
          <w:b/>
          <w:sz w:val="72"/>
          <w:highlight w:val="none"/>
        </w:rPr>
      </w:pPr>
    </w:p>
    <w:p w14:paraId="0B15629A">
      <w:pPr>
        <w:spacing w:line="900" w:lineRule="exact"/>
        <w:jc w:val="center"/>
        <w:outlineLvl w:val="1"/>
        <w:rPr>
          <w:rFonts w:hint="eastAsia" w:asciiTheme="minorEastAsia" w:hAnsiTheme="minorEastAsia" w:eastAsiaTheme="minorEastAsia"/>
          <w:b/>
          <w:sz w:val="72"/>
          <w:highlight w:val="none"/>
        </w:rPr>
      </w:pPr>
      <w:bookmarkStart w:id="208" w:name="_Toc6148"/>
      <w:r>
        <w:rPr>
          <w:rFonts w:hint="eastAsia" w:asciiTheme="minorEastAsia" w:hAnsiTheme="minorEastAsia" w:eastAsiaTheme="minorEastAsia"/>
          <w:b/>
          <w:sz w:val="72"/>
          <w:highlight w:val="none"/>
        </w:rPr>
        <w:t>标</w:t>
      </w:r>
      <w:bookmarkEnd w:id="208"/>
    </w:p>
    <w:p w14:paraId="4E745D39">
      <w:pPr>
        <w:spacing w:line="900" w:lineRule="exact"/>
        <w:jc w:val="center"/>
        <w:rPr>
          <w:rFonts w:hint="eastAsia" w:asciiTheme="minorEastAsia" w:hAnsiTheme="minorEastAsia" w:eastAsiaTheme="minorEastAsia"/>
          <w:b/>
          <w:sz w:val="72"/>
          <w:highlight w:val="none"/>
        </w:rPr>
      </w:pPr>
    </w:p>
    <w:p w14:paraId="61294526">
      <w:pPr>
        <w:spacing w:line="900" w:lineRule="exact"/>
        <w:jc w:val="center"/>
        <w:outlineLvl w:val="1"/>
        <w:rPr>
          <w:rFonts w:hint="eastAsia" w:asciiTheme="minorEastAsia" w:hAnsiTheme="minorEastAsia" w:eastAsiaTheme="minorEastAsia"/>
          <w:b/>
          <w:sz w:val="72"/>
          <w:highlight w:val="none"/>
        </w:rPr>
      </w:pPr>
      <w:bookmarkStart w:id="209" w:name="_Toc1338"/>
      <w:r>
        <w:rPr>
          <w:rFonts w:hint="eastAsia" w:asciiTheme="minorEastAsia" w:hAnsiTheme="minorEastAsia" w:eastAsiaTheme="minorEastAsia"/>
          <w:b/>
          <w:sz w:val="72"/>
          <w:highlight w:val="none"/>
        </w:rPr>
        <w:t>文</w:t>
      </w:r>
      <w:bookmarkEnd w:id="209"/>
    </w:p>
    <w:p w14:paraId="074E9CCC">
      <w:pPr>
        <w:spacing w:line="900" w:lineRule="exact"/>
        <w:jc w:val="center"/>
        <w:rPr>
          <w:rFonts w:hint="eastAsia" w:asciiTheme="minorEastAsia" w:hAnsiTheme="minorEastAsia" w:eastAsiaTheme="minorEastAsia"/>
          <w:b/>
          <w:sz w:val="72"/>
          <w:highlight w:val="none"/>
        </w:rPr>
      </w:pPr>
    </w:p>
    <w:p w14:paraId="6DE1F75A">
      <w:pPr>
        <w:jc w:val="center"/>
        <w:outlineLvl w:val="1"/>
        <w:rPr>
          <w:rFonts w:hint="eastAsia" w:asciiTheme="minorEastAsia" w:hAnsiTheme="minorEastAsia" w:eastAsiaTheme="minorEastAsia"/>
          <w:b/>
          <w:sz w:val="72"/>
          <w:highlight w:val="none"/>
        </w:rPr>
      </w:pPr>
      <w:bookmarkStart w:id="210" w:name="_Toc10796"/>
      <w:r>
        <w:rPr>
          <w:rFonts w:hint="eastAsia" w:asciiTheme="minorEastAsia" w:hAnsiTheme="minorEastAsia" w:eastAsiaTheme="minorEastAsia"/>
          <w:b/>
          <w:sz w:val="72"/>
          <w:highlight w:val="none"/>
        </w:rPr>
        <w:t>件</w:t>
      </w:r>
      <w:bookmarkEnd w:id="210"/>
    </w:p>
    <w:p w14:paraId="10DB2F36">
      <w:pPr>
        <w:rPr>
          <w:rFonts w:hint="eastAsia" w:ascii="宋体" w:hAnsi="宋体" w:eastAsia="宋体" w:cs="宋体"/>
          <w:sz w:val="28"/>
          <w:szCs w:val="28"/>
          <w:highlight w:val="none"/>
        </w:rPr>
      </w:pPr>
    </w:p>
    <w:p w14:paraId="43AED34E">
      <w:pPr>
        <w:rPr>
          <w:rFonts w:hint="eastAsia" w:ascii="宋体" w:hAnsi="宋体" w:eastAsia="宋体" w:cs="宋体"/>
          <w:sz w:val="28"/>
          <w:szCs w:val="28"/>
          <w:highlight w:val="none"/>
        </w:rPr>
      </w:pPr>
    </w:p>
    <w:p w14:paraId="24ED2304">
      <w:pPr>
        <w:rPr>
          <w:rFonts w:hint="eastAsia" w:ascii="宋体" w:hAnsi="宋体" w:eastAsia="宋体" w:cs="宋体"/>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44238EB2">
      <w:pPr>
        <w:spacing w:line="480" w:lineRule="auto"/>
        <w:ind w:firstLine="560" w:firstLineChars="200"/>
        <w:rPr>
          <w:rFonts w:hint="eastAsia" w:ascii="宋体" w:hAnsi="宋体" w:eastAsia="宋体" w:cs="宋体"/>
          <w:sz w:val="28"/>
          <w:szCs w:val="28"/>
          <w:highlight w:val="none"/>
        </w:rPr>
      </w:pPr>
    </w:p>
    <w:p w14:paraId="23262259">
      <w:pPr>
        <w:spacing w:line="48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9008874">
      <w:pPr>
        <w:spacing w:line="400" w:lineRule="exact"/>
        <w:ind w:firstLine="562" w:firstLineChars="200"/>
        <w:rPr>
          <w:rFonts w:hint="eastAsia" w:ascii="宋体" w:hAnsi="宋体" w:eastAsia="宋体" w:cs="宋体"/>
          <w:b/>
          <w:sz w:val="28"/>
          <w:szCs w:val="28"/>
          <w:highlight w:val="none"/>
          <w:lang w:bidi="ar"/>
        </w:rPr>
      </w:pPr>
    </w:p>
    <w:p w14:paraId="51265696">
      <w:pPr>
        <w:spacing w:line="360" w:lineRule="auto"/>
        <w:jc w:val="center"/>
        <w:outlineLvl w:val="1"/>
        <w:rPr>
          <w:rFonts w:hint="eastAsia" w:asciiTheme="minorEastAsia" w:hAnsiTheme="minorEastAsia" w:eastAsiaTheme="minorEastAsia"/>
          <w:b/>
          <w:sz w:val="24"/>
          <w:highlight w:val="none"/>
        </w:rPr>
      </w:pPr>
    </w:p>
    <w:p w14:paraId="371241DA">
      <w:pPr>
        <w:widowControl/>
        <w:ind w:firstLine="65"/>
        <w:jc w:val="center"/>
        <w:rPr>
          <w:rFonts w:hint="eastAsia" w:ascii="宋体" w:hAnsi="宋体" w:eastAsia="宋体" w:cs="宋体"/>
          <w:b/>
          <w:color w:val="000000" w:themeColor="text1"/>
          <w:sz w:val="36"/>
          <w:szCs w:val="36"/>
          <w:lang w:bidi="ar"/>
          <w14:textFill>
            <w14:solidFill>
              <w14:schemeClr w14:val="tx1"/>
            </w14:solidFill>
          </w14:textFill>
        </w:rPr>
      </w:pPr>
    </w:p>
    <w:p w14:paraId="159D5AE0">
      <w:pPr>
        <w:widowControl/>
        <w:ind w:firstLine="65"/>
        <w:jc w:val="center"/>
        <w:rPr>
          <w:rFonts w:ascii="Times New Roman" w:hAnsi="Times New Roman" w:eastAsia="宋体" w:cs="Times New Roman"/>
          <w:b/>
          <w:color w:val="000000" w:themeColor="text1"/>
          <w:sz w:val="44"/>
          <w:szCs w:val="44"/>
          <w14:textFill>
            <w14:solidFill>
              <w14:schemeClr w14:val="tx1"/>
            </w14:solidFill>
          </w14:textFill>
        </w:rPr>
      </w:pPr>
      <w:r>
        <w:rPr>
          <w:rFonts w:hint="eastAsia" w:ascii="宋体" w:hAnsi="宋体" w:eastAsia="宋体" w:cs="宋体"/>
          <w:b/>
          <w:color w:val="000000" w:themeColor="text1"/>
          <w:sz w:val="36"/>
          <w:szCs w:val="36"/>
          <w:lang w:bidi="ar"/>
          <w14:textFill>
            <w14:solidFill>
              <w14:schemeClr w14:val="tx1"/>
            </w14:solidFill>
          </w14:textFill>
        </w:rPr>
        <w:t>目</w:t>
      </w:r>
      <w:r>
        <w:rPr>
          <w:rFonts w:hint="eastAsia" w:ascii="Times New Roman" w:hAnsi="Times New Roman" w:eastAsia="宋体" w:cs="Times New Roman"/>
          <w:b/>
          <w:color w:val="000000" w:themeColor="text1"/>
          <w:sz w:val="36"/>
          <w:szCs w:val="36"/>
          <w:lang w:bidi="ar"/>
          <w14:textFill>
            <w14:solidFill>
              <w14:schemeClr w14:val="tx1"/>
            </w14:solidFill>
          </w14:textFill>
        </w:rPr>
        <w:t xml:space="preserve">   </w:t>
      </w:r>
      <w:r>
        <w:rPr>
          <w:rFonts w:hint="eastAsia" w:ascii="宋体" w:hAnsi="宋体" w:eastAsia="宋体" w:cs="宋体"/>
          <w:b/>
          <w:color w:val="000000" w:themeColor="text1"/>
          <w:sz w:val="36"/>
          <w:szCs w:val="36"/>
          <w:lang w:bidi="ar"/>
          <w14:textFill>
            <w14:solidFill>
              <w14:schemeClr w14:val="tx1"/>
            </w14:solidFill>
          </w14:textFill>
        </w:rPr>
        <w:t>录</w:t>
      </w:r>
    </w:p>
    <w:p w14:paraId="50B4017D">
      <w:pPr>
        <w:spacing w:line="400" w:lineRule="exact"/>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lang w:bidi="ar"/>
          <w14:textFill>
            <w14:solidFill>
              <w14:schemeClr w14:val="tx1"/>
            </w14:solidFill>
          </w14:textFill>
        </w:rPr>
        <w:t xml:space="preserve"> </w:t>
      </w:r>
    </w:p>
    <w:p w14:paraId="24AA0881">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 xml:space="preserve">资格声明书（格式见附件）；                                                                                                                                                                                                                                                                                                                                                                                                                                                                                                                                                                                                                                                                                                                                                                                                                                                                                                                                                                                                                                                                                                                                                                                                                                                                                                                                                                                                                                                                                                                                                                                             </w:t>
      </w:r>
    </w:p>
    <w:p w14:paraId="2A150C84">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（2）授权书（格式见附件）；</w:t>
      </w:r>
    </w:p>
    <w:p w14:paraId="048DDAA8">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（3）营业执照等证明文件；</w:t>
      </w:r>
    </w:p>
    <w:p w14:paraId="510A031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（4）其他特定资格要求；</w:t>
      </w:r>
    </w:p>
    <w:p w14:paraId="0824B18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（5）开标一览表（格式见附件）；</w:t>
      </w:r>
    </w:p>
    <w:p w14:paraId="02BBD97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（6）投标函（格式见附件）；</w:t>
      </w:r>
    </w:p>
    <w:p w14:paraId="7B929E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（7）投标报价表（格式见附件）；</w:t>
      </w:r>
    </w:p>
    <w:p w14:paraId="42D26AD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（8）投标响应表（格式见附件）；</w:t>
      </w:r>
    </w:p>
    <w:p w14:paraId="1D58CFA3">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（9）诚信履约承诺函（格式见附件）；</w:t>
      </w:r>
    </w:p>
    <w:p w14:paraId="73224F6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（10）诚信投标承诺书（格式见附件）；</w:t>
      </w:r>
    </w:p>
    <w:p w14:paraId="064DA65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（11）招标文件中要求的提供的其他相关资料；</w:t>
      </w:r>
    </w:p>
    <w:p w14:paraId="6BF35C27">
      <w:pPr>
        <w:spacing w:line="360" w:lineRule="auto"/>
        <w:ind w:firstLine="484" w:firstLineChars="202"/>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（12）供应商认为需要提供的其他证明材料；</w:t>
      </w:r>
    </w:p>
    <w:p w14:paraId="72232A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（13）其他（如有）。</w:t>
      </w:r>
    </w:p>
    <w:p w14:paraId="3B38AD4A">
      <w:pPr>
        <w:spacing w:line="360" w:lineRule="auto"/>
        <w:jc w:val="center"/>
        <w:outlineLvl w:val="1"/>
        <w:rPr>
          <w:rFonts w:hint="eastAsia" w:asciiTheme="minorEastAsia" w:hAnsiTheme="minorEastAsia" w:eastAsiaTheme="minorEastAsia"/>
          <w:b/>
          <w:sz w:val="24"/>
          <w:highlight w:val="none"/>
        </w:rPr>
      </w:pPr>
    </w:p>
    <w:p w14:paraId="096510A2">
      <w:pPr>
        <w:spacing w:line="360" w:lineRule="auto"/>
        <w:jc w:val="center"/>
        <w:outlineLvl w:val="1"/>
        <w:rPr>
          <w:rFonts w:hint="eastAsia" w:asciiTheme="minorEastAsia" w:hAnsiTheme="minorEastAsia" w:eastAsiaTheme="minorEastAsia"/>
          <w:b/>
          <w:sz w:val="24"/>
          <w:highlight w:val="none"/>
        </w:rPr>
      </w:pPr>
    </w:p>
    <w:p w14:paraId="045D9EA2">
      <w:pPr>
        <w:spacing w:line="360" w:lineRule="auto"/>
        <w:jc w:val="center"/>
        <w:outlineLvl w:val="1"/>
        <w:rPr>
          <w:rFonts w:hint="eastAsia" w:asciiTheme="minorEastAsia" w:hAnsiTheme="minorEastAsia" w:eastAsiaTheme="minorEastAsia"/>
          <w:b/>
          <w:sz w:val="24"/>
          <w:highlight w:val="none"/>
        </w:rPr>
      </w:pPr>
    </w:p>
    <w:p w14:paraId="38F9FA3B">
      <w:pPr>
        <w:spacing w:line="360" w:lineRule="auto"/>
        <w:jc w:val="center"/>
        <w:outlineLvl w:val="1"/>
        <w:rPr>
          <w:rFonts w:hint="eastAsia" w:asciiTheme="minorEastAsia" w:hAnsiTheme="minorEastAsia" w:eastAsiaTheme="minorEastAsia"/>
          <w:b/>
          <w:sz w:val="24"/>
          <w:highlight w:val="none"/>
        </w:rPr>
      </w:pPr>
    </w:p>
    <w:p w14:paraId="38488DF3">
      <w:pPr>
        <w:spacing w:line="360" w:lineRule="auto"/>
        <w:jc w:val="center"/>
        <w:outlineLvl w:val="1"/>
        <w:rPr>
          <w:rFonts w:hint="eastAsia" w:asciiTheme="minorEastAsia" w:hAnsiTheme="minorEastAsia" w:eastAsiaTheme="minorEastAsia"/>
          <w:b/>
          <w:sz w:val="24"/>
          <w:highlight w:val="none"/>
        </w:rPr>
      </w:pPr>
    </w:p>
    <w:p w14:paraId="20B7BF7B">
      <w:pPr>
        <w:spacing w:line="360" w:lineRule="auto"/>
        <w:jc w:val="center"/>
        <w:outlineLvl w:val="1"/>
        <w:rPr>
          <w:rFonts w:hint="eastAsia" w:asciiTheme="minorEastAsia" w:hAnsiTheme="minorEastAsia" w:eastAsiaTheme="minorEastAsia"/>
          <w:b/>
          <w:sz w:val="24"/>
          <w:highlight w:val="none"/>
        </w:rPr>
      </w:pPr>
    </w:p>
    <w:p w14:paraId="64C5B58F">
      <w:pPr>
        <w:spacing w:line="360" w:lineRule="auto"/>
        <w:jc w:val="center"/>
        <w:outlineLvl w:val="1"/>
        <w:rPr>
          <w:rFonts w:hint="eastAsia" w:asciiTheme="minorEastAsia" w:hAnsiTheme="minorEastAsia" w:eastAsiaTheme="minorEastAsia"/>
          <w:b/>
          <w:sz w:val="24"/>
          <w:highlight w:val="none"/>
        </w:rPr>
      </w:pPr>
    </w:p>
    <w:p w14:paraId="1184F2DF">
      <w:pPr>
        <w:spacing w:line="360" w:lineRule="auto"/>
        <w:jc w:val="center"/>
        <w:outlineLvl w:val="1"/>
        <w:rPr>
          <w:rFonts w:hint="eastAsia" w:asciiTheme="minorEastAsia" w:hAnsiTheme="minorEastAsia" w:eastAsiaTheme="minorEastAsia"/>
          <w:b/>
          <w:sz w:val="24"/>
          <w:highlight w:val="none"/>
        </w:rPr>
      </w:pPr>
    </w:p>
    <w:p w14:paraId="2D4165A2">
      <w:pPr>
        <w:spacing w:line="360" w:lineRule="auto"/>
        <w:jc w:val="center"/>
        <w:outlineLvl w:val="1"/>
        <w:rPr>
          <w:rFonts w:hint="eastAsia" w:asciiTheme="minorEastAsia" w:hAnsiTheme="minorEastAsia" w:eastAsiaTheme="minorEastAsia"/>
          <w:b/>
          <w:sz w:val="24"/>
          <w:highlight w:val="none"/>
        </w:rPr>
      </w:pPr>
    </w:p>
    <w:p w14:paraId="51DD19B5">
      <w:pPr>
        <w:spacing w:line="360" w:lineRule="auto"/>
        <w:jc w:val="center"/>
        <w:outlineLvl w:val="1"/>
        <w:rPr>
          <w:rFonts w:hint="eastAsia" w:asciiTheme="minorEastAsia" w:hAnsiTheme="minorEastAsia" w:eastAsiaTheme="minorEastAsia"/>
          <w:b/>
          <w:sz w:val="24"/>
          <w:highlight w:val="none"/>
        </w:rPr>
      </w:pPr>
    </w:p>
    <w:p w14:paraId="0EA53FEC">
      <w:pPr>
        <w:spacing w:line="360" w:lineRule="auto"/>
        <w:jc w:val="center"/>
        <w:outlineLvl w:val="1"/>
        <w:rPr>
          <w:rFonts w:hint="eastAsia" w:asciiTheme="minorEastAsia" w:hAnsiTheme="minorEastAsia" w:eastAsiaTheme="minorEastAsia"/>
          <w:b/>
          <w:sz w:val="24"/>
          <w:highlight w:val="none"/>
        </w:rPr>
      </w:pPr>
    </w:p>
    <w:p w14:paraId="3E32712A">
      <w:pPr>
        <w:spacing w:line="360" w:lineRule="auto"/>
        <w:jc w:val="center"/>
        <w:outlineLvl w:val="1"/>
        <w:rPr>
          <w:rFonts w:hint="eastAsia" w:asciiTheme="minorEastAsia" w:hAnsiTheme="minorEastAsia" w:eastAsiaTheme="minorEastAsia"/>
          <w:b/>
          <w:sz w:val="24"/>
          <w:highlight w:val="none"/>
        </w:rPr>
      </w:pPr>
    </w:p>
    <w:p w14:paraId="13FD778C">
      <w:pPr>
        <w:spacing w:line="360" w:lineRule="auto"/>
        <w:jc w:val="center"/>
        <w:outlineLvl w:val="1"/>
        <w:rPr>
          <w:rFonts w:hint="eastAsia" w:asciiTheme="minorEastAsia" w:hAnsiTheme="minorEastAsia" w:eastAsiaTheme="minorEastAsia"/>
          <w:b/>
          <w:sz w:val="24"/>
          <w:highlight w:val="none"/>
        </w:rPr>
      </w:pPr>
    </w:p>
    <w:p w14:paraId="747F6EA1">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highlight w:val="none"/>
        </w:rPr>
      </w:pPr>
      <w:r>
        <w:rPr>
          <w:rFonts w:hint="eastAsia" w:ascii="宋体" w:hAnsi="宋体" w:eastAsia="宋体" w:cs="宋体"/>
          <w:b/>
          <w:kern w:val="2"/>
          <w:szCs w:val="24"/>
          <w:highlight w:val="none"/>
          <w:lang w:bidi="ar"/>
        </w:rPr>
        <w:t>致：</w:t>
      </w:r>
      <w:r>
        <w:rPr>
          <w:rFonts w:hint="eastAsia" w:ascii="宋体" w:hAnsi="宋体" w:eastAsia="宋体" w:cs="宋体"/>
          <w:b/>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szCs w:val="24"/>
                <w:highlight w:val="none"/>
              </w:rPr>
            </w:pPr>
          </w:p>
        </w:tc>
      </w:tr>
    </w:tbl>
    <w:p w14:paraId="53C5A7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投标人 ：</w:t>
      </w:r>
      <w:r>
        <w:rPr>
          <w:rFonts w:hint="eastAsia" w:ascii="宋体" w:hAnsi="宋体" w:eastAsia="宋体" w:cs="宋体"/>
          <w:sz w:val="24"/>
          <w:szCs w:val="24"/>
          <w:highlight w:val="none"/>
          <w:u w:val="single"/>
          <w:lang w:bidi="ar"/>
        </w:rPr>
        <w:t xml:space="preserve">            </w:t>
      </w:r>
      <w:r>
        <w:rPr>
          <w:rFonts w:hint="eastAsia" w:ascii="宋体" w:hAnsi="宋体" w:eastAsia="宋体" w:cs="宋体"/>
          <w:bCs/>
          <w:sz w:val="24"/>
          <w:szCs w:val="24"/>
          <w:highlight w:val="none"/>
          <w:u w:val="single"/>
          <w:lang w:bidi="ar"/>
        </w:rPr>
        <w:t>（盖 章）</w:t>
      </w:r>
      <w:r>
        <w:rPr>
          <w:rFonts w:hint="eastAsia" w:ascii="宋体" w:hAnsi="宋体" w:eastAsia="宋体" w:cs="宋体"/>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日   期：</w:t>
      </w:r>
      <w:r>
        <w:rPr>
          <w:rFonts w:hint="eastAsia" w:ascii="宋体" w:hAnsi="宋体" w:eastAsia="宋体" w:cs="宋体"/>
          <w:sz w:val="24"/>
          <w:szCs w:val="24"/>
          <w:highlight w:val="none"/>
          <w:u w:val="single"/>
          <w:lang w:bidi="ar"/>
        </w:rPr>
        <w:t xml:space="preserve">                    </w:t>
      </w:r>
    </w:p>
    <w:p w14:paraId="21B7EC46">
      <w:pPr>
        <w:pStyle w:val="21"/>
        <w:spacing w:before="0" w:after="120" w:afterAutospacing="0"/>
        <w:ind w:firstLine="482"/>
        <w:jc w:val="center"/>
        <w:rPr>
          <w:rFonts w:hint="eastAsia"/>
          <w:b/>
          <w:highlight w:val="none"/>
          <w:lang w:bidi="ar"/>
        </w:rPr>
      </w:pPr>
    </w:p>
    <w:p w14:paraId="27EFF779">
      <w:pPr>
        <w:pStyle w:val="21"/>
        <w:spacing w:before="0" w:after="120" w:afterAutospacing="0"/>
        <w:ind w:firstLine="482"/>
        <w:jc w:val="center"/>
        <w:rPr>
          <w:rFonts w:hint="eastAsia"/>
          <w:b/>
          <w:highlight w:val="none"/>
          <w:lang w:bidi="ar"/>
        </w:rPr>
      </w:pPr>
    </w:p>
    <w:p w14:paraId="3BF59FB8">
      <w:pPr>
        <w:pStyle w:val="21"/>
        <w:spacing w:before="0" w:after="120" w:afterAutospacing="0"/>
        <w:ind w:firstLine="482"/>
        <w:jc w:val="center"/>
        <w:rPr>
          <w:rFonts w:hint="eastAsia"/>
          <w:b/>
          <w:highlight w:val="none"/>
          <w:lang w:bidi="ar"/>
        </w:rPr>
      </w:pPr>
    </w:p>
    <w:p w14:paraId="58FD299D">
      <w:pPr>
        <w:pStyle w:val="21"/>
        <w:spacing w:before="0" w:after="120" w:afterAutospacing="0"/>
        <w:ind w:firstLine="482"/>
        <w:jc w:val="center"/>
        <w:rPr>
          <w:rFonts w:hint="eastAsia"/>
          <w:b/>
          <w:highlight w:val="none"/>
          <w:lang w:bidi="ar"/>
        </w:rPr>
      </w:pPr>
    </w:p>
    <w:p w14:paraId="033248BA">
      <w:pPr>
        <w:pStyle w:val="21"/>
        <w:spacing w:before="0" w:after="120" w:afterAutospacing="0"/>
        <w:ind w:firstLine="482"/>
        <w:jc w:val="center"/>
        <w:rPr>
          <w:rFonts w:hint="eastAsia"/>
          <w:b/>
          <w:highlight w:val="none"/>
          <w:lang w:bidi="ar"/>
        </w:rPr>
      </w:pPr>
    </w:p>
    <w:p w14:paraId="3B1CAF22">
      <w:pPr>
        <w:pStyle w:val="21"/>
        <w:spacing w:before="0" w:after="120" w:afterAutospacing="0"/>
        <w:ind w:firstLine="482"/>
        <w:jc w:val="center"/>
        <w:rPr>
          <w:rFonts w:hint="eastAsia"/>
          <w:b/>
          <w:highlight w:val="none"/>
          <w:lang w:bidi="ar"/>
        </w:rPr>
      </w:pPr>
    </w:p>
    <w:p w14:paraId="56778198">
      <w:pPr>
        <w:pStyle w:val="21"/>
        <w:spacing w:before="0" w:after="120" w:afterAutospacing="0"/>
        <w:ind w:firstLine="482"/>
        <w:jc w:val="center"/>
        <w:rPr>
          <w:rFonts w:hint="eastAsia" w:ascii="宋体" w:hAnsi="宋体" w:eastAsia="宋体" w:cs="宋体"/>
          <w:b/>
          <w:szCs w:val="24"/>
          <w:highlight w:val="none"/>
        </w:rPr>
      </w:pPr>
      <w:r>
        <w:rPr>
          <w:rFonts w:hint="eastAsia" w:ascii="宋体" w:hAnsi="宋体" w:eastAsia="宋体" w:cs="宋体"/>
          <w:b/>
          <w:szCs w:val="24"/>
          <w:highlight w:val="none"/>
          <w:lang w:bidi="ar"/>
        </w:rPr>
        <w:t>二、授权书</w:t>
      </w:r>
    </w:p>
    <w:p w14:paraId="41B397AF">
      <w:pPr>
        <w:pStyle w:val="21"/>
        <w:spacing w:before="0" w:beforeAutospacing="0" w:after="0" w:afterAutospacing="0" w:line="360" w:lineRule="auto"/>
        <w:rPr>
          <w:rFonts w:hint="eastAsia" w:ascii="宋体" w:hAnsi="宋体" w:eastAsia="宋体" w:cs="宋体"/>
          <w:kern w:val="2"/>
          <w:szCs w:val="24"/>
          <w:highlight w:val="none"/>
        </w:rPr>
      </w:pPr>
      <w:r>
        <w:rPr>
          <w:rFonts w:hint="eastAsia" w:ascii="宋体" w:hAnsi="宋体" w:eastAsia="宋体" w:cs="宋体"/>
          <w:kern w:val="2"/>
          <w:szCs w:val="24"/>
          <w:highlight w:val="none"/>
          <w:lang w:bidi="ar"/>
        </w:rPr>
        <w:t xml:space="preserve"> </w:t>
      </w:r>
    </w:p>
    <w:p w14:paraId="21CEEA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本授权书声明：</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（投标人名称）授权</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（投标人授权代表姓名）代表我方参加本项目</w:t>
      </w:r>
      <w:r>
        <w:rPr>
          <w:rFonts w:hint="eastAsia" w:ascii="宋体" w:hAnsi="宋体" w:eastAsia="宋体" w:cs="宋体"/>
          <w:bCs/>
          <w:sz w:val="24"/>
          <w:szCs w:val="24"/>
          <w:highlight w:val="none"/>
          <w:lang w:bidi="ar"/>
        </w:rPr>
        <w:t>采购活动</w:t>
      </w:r>
      <w:r>
        <w:rPr>
          <w:rFonts w:hint="eastAsia" w:ascii="宋体" w:hAnsi="宋体" w:eastAsia="宋体" w:cs="宋体"/>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本授权书自出具之日起生效。</w:t>
      </w:r>
    </w:p>
    <w:p w14:paraId="5B7A8F3D">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授权代表身份证明复印件：</w:t>
      </w:r>
    </w:p>
    <w:p w14:paraId="07D5FA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EA0E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C4A3C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7012956">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授权代表联系方式：</w:t>
      </w:r>
      <w:r>
        <w:rPr>
          <w:rFonts w:hint="eastAsia" w:ascii="宋体" w:hAnsi="宋体" w:eastAsia="宋体" w:cs="宋体"/>
          <w:sz w:val="24"/>
          <w:szCs w:val="24"/>
          <w:highlight w:val="none"/>
          <w:u w:val="single"/>
          <w:lang w:bidi="ar"/>
        </w:rPr>
        <w:t xml:space="preserve">          （请填写手机号码）</w:t>
      </w:r>
    </w:p>
    <w:p w14:paraId="629BB2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0A23F4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特此声明。</w:t>
      </w:r>
    </w:p>
    <w:p w14:paraId="206B24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9545B06">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 xml:space="preserve">            投标人</w:t>
      </w:r>
      <w:r>
        <w:rPr>
          <w:rFonts w:hint="eastAsia" w:asciiTheme="minorEastAsia" w:hAnsiTheme="minorEastAsia" w:eastAsiaTheme="minorEastAsia"/>
          <w:bCs/>
          <w:sz w:val="24"/>
          <w:highlight w:val="none"/>
        </w:rPr>
        <w:t>盖章</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u w:val="single"/>
          <w:lang w:bidi="ar"/>
        </w:rPr>
        <w:t xml:space="preserve">                  </w:t>
      </w:r>
    </w:p>
    <w:p w14:paraId="4434D8C2">
      <w:pPr>
        <w:spacing w:line="360" w:lineRule="auto"/>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r>
        <w:rPr>
          <w:rFonts w:hint="eastAsia" w:ascii="宋体" w:hAnsi="宋体" w:eastAsia="宋体" w:cs="宋体"/>
          <w:bCs/>
          <w:sz w:val="24"/>
          <w:szCs w:val="24"/>
          <w:highlight w:val="none"/>
          <w:lang w:bidi="ar"/>
        </w:rPr>
        <w:t xml:space="preserve">             </w:t>
      </w:r>
      <w:r>
        <w:rPr>
          <w:rFonts w:hint="eastAsia" w:ascii="宋体" w:hAnsi="宋体" w:eastAsia="宋体" w:cs="宋体"/>
          <w:sz w:val="24"/>
          <w:szCs w:val="24"/>
          <w:highlight w:val="none"/>
          <w:lang w:bidi="ar"/>
        </w:rPr>
        <w:t xml:space="preserve">                </w:t>
      </w:r>
    </w:p>
    <w:p w14:paraId="3A6C73A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日  期：</w:t>
      </w:r>
      <w:r>
        <w:rPr>
          <w:rFonts w:hint="eastAsia" w:ascii="宋体" w:hAnsi="宋体" w:eastAsia="宋体" w:cs="宋体"/>
          <w:b/>
          <w:bCs/>
          <w:sz w:val="24"/>
          <w:szCs w:val="24"/>
          <w:highlight w:val="none"/>
          <w:u w:val="single"/>
          <w:lang w:bidi="ar"/>
        </w:rPr>
        <w:t xml:space="preserve">                         </w:t>
      </w:r>
    </w:p>
    <w:p w14:paraId="6D9E8E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6D0E9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789B2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注：</w:t>
      </w:r>
    </w:p>
    <w:p w14:paraId="08A102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highlight w:val="none"/>
        </w:rPr>
      </w:pPr>
      <w:r>
        <w:rPr>
          <w:rFonts w:hint="eastAsia"/>
          <w:highlight w:val="none"/>
          <w:lang w:bidi="ar"/>
        </w:rPr>
        <w:br w:type="page"/>
      </w:r>
    </w:p>
    <w:p w14:paraId="6564DF3A">
      <w:pPr>
        <w:spacing w:line="360" w:lineRule="auto"/>
        <w:jc w:val="center"/>
        <w:outlineLvl w:val="1"/>
        <w:rPr>
          <w:rFonts w:hint="eastAsia" w:asciiTheme="minorEastAsia" w:hAnsiTheme="minorEastAsia" w:eastAsiaTheme="minorEastAsia"/>
          <w:b/>
          <w:sz w:val="24"/>
          <w:highlight w:val="none"/>
        </w:rPr>
      </w:pPr>
    </w:p>
    <w:p w14:paraId="69D4951A">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708E6062">
            <w:pPr>
              <w:spacing w:line="360" w:lineRule="auto"/>
              <w:ind w:right="-670"/>
              <w:rPr>
                <w:rFonts w:hint="eastAsia" w:eastAsia="宋体" w:asciiTheme="minorEastAsia" w:hAnsi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sz w:val="24"/>
          <w:highlight w:val="none"/>
        </w:rPr>
      </w:pPr>
    </w:p>
    <w:p w14:paraId="07D4B311">
      <w:pPr>
        <w:spacing w:line="360" w:lineRule="auto"/>
        <w:ind w:firstLine="4320" w:firstLineChars="1800"/>
        <w:jc w:val="center"/>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投标人盖章：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6E006889">
      <w:pPr>
        <w:spacing w:line="360" w:lineRule="auto"/>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20B748DB">
      <w:pPr>
        <w:spacing w:line="360" w:lineRule="auto"/>
        <w:ind w:firstLine="360" w:firstLineChars="150"/>
        <w:rPr>
          <w:rFonts w:hint="eastAsia" w:asciiTheme="minorEastAsia" w:hAnsiTheme="minorEastAsia" w:eastAsiaTheme="minorEastAsia"/>
          <w:sz w:val="24"/>
          <w:highlight w:val="none"/>
        </w:rPr>
      </w:pPr>
    </w:p>
    <w:p w14:paraId="3272C16A">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7772E0C3">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0D259034">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7C19E648">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四、投标函</w:t>
      </w:r>
    </w:p>
    <w:p w14:paraId="08A442C8">
      <w:pPr>
        <w:pStyle w:val="14"/>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20A2B8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highlight w:val="none"/>
        </w:rPr>
      </w:pPr>
    </w:p>
    <w:p w14:paraId="3A220741">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投标人盖章：</w:t>
      </w:r>
      <w:r>
        <w:rPr>
          <w:rFonts w:hint="eastAsia" w:ascii="宋体" w:hAnsi="宋体" w:eastAsia="宋体"/>
          <w:sz w:val="24"/>
          <w:highlight w:val="none"/>
          <w:u w:val="single"/>
        </w:rPr>
        <w:t xml:space="preserve">             </w:t>
      </w:r>
    </w:p>
    <w:p w14:paraId="467D1D6F">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48DEF67A">
      <w:pPr>
        <w:widowControl/>
        <w:jc w:val="left"/>
        <w:rPr>
          <w:rFonts w:hint="eastAsia" w:ascii="宋体" w:hAnsi="宋体" w:eastAsia="宋体"/>
          <w:sz w:val="24"/>
          <w:highlight w:val="none"/>
          <w:u w:val="single"/>
        </w:rPr>
      </w:pPr>
      <w:r>
        <w:rPr>
          <w:rFonts w:ascii="宋体" w:hAnsi="宋体" w:eastAsia="宋体"/>
          <w:sz w:val="24"/>
          <w:highlight w:val="none"/>
          <w:u w:val="single"/>
        </w:rPr>
        <w:br w:type="page"/>
      </w:r>
    </w:p>
    <w:p w14:paraId="2CA28747">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五、投标报价表</w:t>
      </w:r>
    </w:p>
    <w:tbl>
      <w:tblPr>
        <w:tblStyle w:val="26"/>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47"/>
        <w:gridCol w:w="2246"/>
        <w:gridCol w:w="933"/>
        <w:gridCol w:w="877"/>
        <w:gridCol w:w="1187"/>
        <w:gridCol w:w="939"/>
        <w:gridCol w:w="490"/>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kern w:val="2"/>
                <w:szCs w:val="24"/>
                <w:highlight w:val="none"/>
              </w:rPr>
            </w:pPr>
            <w:r>
              <w:rPr>
                <w:rFonts w:hint="eastAsia" w:ascii="宋体" w:hAnsi="宋体" w:eastAsia="宋体" w:cs="宋体"/>
                <w:b/>
                <w:kern w:val="2"/>
                <w:szCs w:val="24"/>
                <w:highlight w:val="none"/>
                <w:lang w:bidi="ar"/>
              </w:rPr>
              <w:t>序号</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名称</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数量</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单位</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综合单价</w:t>
            </w:r>
          </w:p>
          <w:p w14:paraId="05AF574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val="en-US" w:eastAsia="zh-CN" w:bidi="ar"/>
              </w:rPr>
              <w:t>合价</w:t>
            </w:r>
          </w:p>
          <w:p w14:paraId="12E7B07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highlight w:val="none"/>
              </w:rPr>
            </w:pPr>
            <w:r>
              <w:rPr>
                <w:rFonts w:hint="eastAsia" w:ascii="宋体" w:hAnsi="宋体" w:eastAsia="宋体"/>
                <w:sz w:val="24"/>
                <w:szCs w:val="24"/>
                <w:highlight w:val="none"/>
              </w:rPr>
              <w:t>1</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球管更换</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项</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highlight w:val="none"/>
              </w:rPr>
            </w:pPr>
          </w:p>
        </w:tc>
      </w:tr>
      <w:tr w14:paraId="02D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D727233">
            <w:pPr>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C93E5">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检查床、机架及散热系统保养维修</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EADB3E7">
            <w:pPr>
              <w:jc w:val="center"/>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FDC62D5">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项</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315F24DB">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402E2DEA">
            <w:pPr>
              <w:rPr>
                <w:rFonts w:hint="eastAsia" w:ascii="宋体" w:hAnsi="宋体" w:eastAsia="宋体"/>
                <w:sz w:val="24"/>
                <w:szCs w:val="24"/>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46F6FBD3">
            <w:pPr>
              <w:rPr>
                <w:rFonts w:hint="eastAsia" w:ascii="宋体" w:hAnsi="宋体" w:eastAsia="宋体"/>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1"/>
              <w:spacing w:before="0" w:beforeAutospacing="0" w:after="0" w:afterAutospacing="0"/>
              <w:jc w:val="center"/>
              <w:rPr>
                <w:rFonts w:hint="eastAsia" w:ascii="宋体" w:hAnsi="宋体" w:eastAsia="宋体" w:cs="Arial"/>
                <w:kern w:val="2"/>
                <w:szCs w:val="24"/>
                <w:highlight w:val="none"/>
              </w:rPr>
            </w:pPr>
            <w:r>
              <w:rPr>
                <w:rFonts w:hint="eastAsia" w:ascii="宋体" w:hAnsi="宋体" w:eastAsia="宋体" w:cs="宋体"/>
                <w:kern w:val="2"/>
                <w:szCs w:val="24"/>
                <w:highlight w:val="none"/>
                <w:lang w:val="en-US" w:eastAsia="zh-CN" w:bidi="ar"/>
              </w:rPr>
              <w:t>投标总报价</w:t>
            </w:r>
            <w:r>
              <w:rPr>
                <w:rFonts w:hint="eastAsia" w:ascii="宋体" w:hAnsi="宋体" w:eastAsia="宋体" w:cs="宋体"/>
                <w:kern w:val="2"/>
                <w:szCs w:val="24"/>
                <w:highlight w:val="none"/>
                <w:lang w:bidi="ar"/>
              </w:rPr>
              <w:t>合计（元）</w:t>
            </w:r>
          </w:p>
        </w:tc>
        <w:tc>
          <w:tcPr>
            <w:tcW w:w="393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highlight w:val="none"/>
              </w:rPr>
            </w:pPr>
            <w:r>
              <w:rPr>
                <w:rFonts w:hint="eastAsia" w:ascii="宋体" w:hAnsi="宋体" w:eastAsia="宋体" w:cs="宋体"/>
                <w:sz w:val="24"/>
                <w:szCs w:val="24"/>
                <w:highlight w:val="none"/>
                <w:lang w:bidi="ar"/>
              </w:rPr>
              <w:t>大写：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；小写：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w:t>
            </w:r>
            <w:r>
              <w:rPr>
                <w:rFonts w:hint="eastAsia" w:ascii="宋体" w:hAnsi="宋体" w:eastAsia="宋体" w:cs="宋体"/>
                <w:b/>
                <w:bCs/>
                <w:sz w:val="24"/>
                <w:szCs w:val="24"/>
                <w:highlight w:val="none"/>
                <w:lang w:bidi="ar"/>
              </w:rPr>
              <w:t>（填入开标一览表）</w:t>
            </w:r>
          </w:p>
        </w:tc>
      </w:tr>
    </w:tbl>
    <w:p w14:paraId="7D99DC96">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2B064C0">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lang w:bidi="ar"/>
        </w:rPr>
        <w:t xml:space="preserve"> </w:t>
      </w:r>
    </w:p>
    <w:p w14:paraId="191691B3">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注：表中所列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内容</w:t>
      </w:r>
      <w:r>
        <w:rPr>
          <w:rFonts w:hint="eastAsia" w:ascii="宋体" w:hAnsi="宋体" w:eastAsia="宋体" w:cs="宋体"/>
          <w:color w:val="000000" w:themeColor="text1"/>
          <w:sz w:val="24"/>
          <w:szCs w:val="24"/>
          <w:highlight w:val="none"/>
          <w:lang w:bidi="ar"/>
          <w14:textFill>
            <w14:solidFill>
              <w14:schemeClr w14:val="tx1"/>
            </w14:solidFill>
          </w14:textFill>
        </w:rPr>
        <w:t>为对应本项目需求的全部</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服务，</w:t>
      </w:r>
      <w:r>
        <w:rPr>
          <w:rFonts w:hint="eastAsia" w:ascii="宋体" w:hAnsi="宋体" w:eastAsia="宋体" w:cs="宋体"/>
          <w:color w:val="000000" w:themeColor="text1"/>
          <w:sz w:val="24"/>
          <w:szCs w:val="24"/>
          <w:highlight w:val="none"/>
          <w:lang w:bidi="ar"/>
          <w14:textFill>
            <w14:solidFill>
              <w14:schemeClr w14:val="tx1"/>
            </w14:solidFill>
          </w14:textFill>
        </w:rPr>
        <w:t>报价应含有服务（货物）、利润、税金、政策性文件规定及合同包含的所有风险、责任、义务等，即为完成采购文件要求的服务内容所包含的一切应有费用。如有漏项或缺项，投标人承担全部责任。</w:t>
      </w:r>
    </w:p>
    <w:p w14:paraId="11E034A1">
      <w:pPr>
        <w:spacing w:line="360" w:lineRule="auto"/>
        <w:jc w:val="center"/>
        <w:rPr>
          <w:rFonts w:hint="eastAsia" w:ascii="宋体" w:hAnsi="宋体" w:eastAsia="宋体" w:cs="宋体"/>
          <w:b/>
          <w:sz w:val="24"/>
          <w:szCs w:val="24"/>
          <w:highlight w:val="none"/>
          <w:lang w:bidi="ar"/>
        </w:rPr>
      </w:pPr>
    </w:p>
    <w:p w14:paraId="75244CDE">
      <w:pPr>
        <w:spacing w:line="360" w:lineRule="auto"/>
        <w:jc w:val="center"/>
        <w:rPr>
          <w:rFonts w:hint="eastAsia" w:ascii="宋体" w:hAnsi="宋体" w:eastAsia="宋体" w:cs="宋体"/>
          <w:b/>
          <w:sz w:val="24"/>
          <w:szCs w:val="24"/>
          <w:highlight w:val="none"/>
          <w:lang w:bidi="ar"/>
        </w:rPr>
      </w:pPr>
    </w:p>
    <w:p w14:paraId="7548B7F2">
      <w:pPr>
        <w:spacing w:line="360" w:lineRule="auto"/>
        <w:jc w:val="center"/>
        <w:rPr>
          <w:rFonts w:hint="eastAsia" w:ascii="宋体" w:hAnsi="宋体" w:eastAsia="宋体" w:cs="宋体"/>
          <w:b/>
          <w:sz w:val="24"/>
          <w:szCs w:val="24"/>
          <w:highlight w:val="none"/>
          <w:lang w:bidi="ar"/>
        </w:rPr>
      </w:pPr>
    </w:p>
    <w:p w14:paraId="5CE188FE">
      <w:pPr>
        <w:spacing w:line="360" w:lineRule="auto"/>
        <w:jc w:val="center"/>
        <w:rPr>
          <w:rFonts w:hint="eastAsia" w:ascii="宋体" w:hAnsi="宋体" w:eastAsia="宋体" w:cs="宋体"/>
          <w:b/>
          <w:sz w:val="24"/>
          <w:szCs w:val="24"/>
          <w:highlight w:val="none"/>
          <w:lang w:bidi="ar"/>
        </w:rPr>
      </w:pPr>
    </w:p>
    <w:p w14:paraId="36C1F1F5">
      <w:pPr>
        <w:spacing w:line="360" w:lineRule="auto"/>
        <w:jc w:val="center"/>
        <w:rPr>
          <w:rFonts w:hint="eastAsia" w:ascii="宋体" w:hAnsi="宋体" w:eastAsia="宋体" w:cs="宋体"/>
          <w:b/>
          <w:sz w:val="24"/>
          <w:szCs w:val="24"/>
          <w:highlight w:val="none"/>
          <w:lang w:bidi="ar"/>
        </w:rPr>
      </w:pPr>
    </w:p>
    <w:p w14:paraId="7193E6FA">
      <w:pPr>
        <w:spacing w:line="360" w:lineRule="auto"/>
        <w:jc w:val="center"/>
        <w:rPr>
          <w:rFonts w:hint="eastAsia" w:ascii="宋体" w:hAnsi="宋体" w:eastAsia="宋体" w:cs="宋体"/>
          <w:b/>
          <w:sz w:val="24"/>
          <w:szCs w:val="24"/>
          <w:highlight w:val="none"/>
          <w:lang w:bidi="ar"/>
        </w:rPr>
      </w:pPr>
    </w:p>
    <w:p w14:paraId="3E0B28B4">
      <w:pPr>
        <w:spacing w:line="360" w:lineRule="auto"/>
        <w:jc w:val="center"/>
        <w:rPr>
          <w:rFonts w:hint="eastAsia" w:ascii="宋体" w:hAnsi="宋体" w:eastAsia="宋体" w:cs="宋体"/>
          <w:b/>
          <w:sz w:val="24"/>
          <w:szCs w:val="24"/>
          <w:highlight w:val="none"/>
          <w:lang w:bidi="ar"/>
        </w:rPr>
      </w:pPr>
    </w:p>
    <w:p w14:paraId="1AE7240D">
      <w:pPr>
        <w:spacing w:line="360" w:lineRule="auto"/>
        <w:jc w:val="center"/>
        <w:rPr>
          <w:rFonts w:hint="eastAsia" w:ascii="宋体" w:hAnsi="宋体" w:eastAsia="宋体" w:cs="宋体"/>
          <w:b/>
          <w:sz w:val="24"/>
          <w:szCs w:val="24"/>
          <w:highlight w:val="none"/>
          <w:lang w:bidi="ar"/>
        </w:rPr>
      </w:pPr>
    </w:p>
    <w:p w14:paraId="31E2B331">
      <w:pPr>
        <w:pStyle w:val="41"/>
        <w:rPr>
          <w:rFonts w:hint="eastAsia" w:ascii="宋体" w:hAnsi="宋体" w:eastAsia="宋体" w:cs="宋体"/>
          <w:b/>
          <w:sz w:val="24"/>
          <w:szCs w:val="24"/>
          <w:highlight w:val="none"/>
          <w:lang w:bidi="ar"/>
        </w:rPr>
      </w:pPr>
    </w:p>
    <w:p w14:paraId="7F5F80B6">
      <w:pPr>
        <w:pStyle w:val="41"/>
        <w:rPr>
          <w:rFonts w:hint="eastAsia" w:ascii="宋体" w:hAnsi="宋体" w:eastAsia="宋体" w:cs="宋体"/>
          <w:b/>
          <w:sz w:val="24"/>
          <w:szCs w:val="24"/>
          <w:highlight w:val="none"/>
          <w:lang w:bidi="ar"/>
        </w:rPr>
      </w:pPr>
    </w:p>
    <w:p w14:paraId="086AE8E6">
      <w:pPr>
        <w:spacing w:line="360" w:lineRule="auto"/>
        <w:jc w:val="center"/>
        <w:rPr>
          <w:rFonts w:hint="eastAsia" w:ascii="宋体" w:hAnsi="宋体" w:eastAsia="宋体" w:cs="宋体"/>
          <w:b/>
          <w:sz w:val="24"/>
          <w:szCs w:val="24"/>
          <w:highlight w:val="none"/>
          <w:lang w:bidi="ar"/>
        </w:rPr>
      </w:pPr>
    </w:p>
    <w:p w14:paraId="1923E08D">
      <w:pPr>
        <w:spacing w:line="360" w:lineRule="auto"/>
        <w:jc w:val="center"/>
        <w:rPr>
          <w:rFonts w:hint="eastAsia" w:ascii="宋体" w:hAnsi="宋体" w:eastAsia="宋体" w:cs="宋体"/>
          <w:b/>
          <w:sz w:val="24"/>
          <w:szCs w:val="24"/>
          <w:highlight w:val="none"/>
          <w:lang w:bidi="ar"/>
        </w:rPr>
      </w:pPr>
    </w:p>
    <w:p w14:paraId="106A4B08">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六、投标响应表</w:t>
      </w:r>
    </w:p>
    <w:p w14:paraId="58CD2229">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14:textFill>
                  <w14:solidFill>
                    <w14:schemeClr w14:val="tx1"/>
                  </w14:solidFill>
                </w14:textFill>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lang w:val="en-US" w:eastAsia="zh-CN"/>
                <w14:textFill>
                  <w14:solidFill>
                    <w14:schemeClr w14:val="tx1"/>
                  </w14:solidFill>
                </w14:textFill>
              </w:rPr>
              <w:t>服务</w:t>
            </w:r>
            <w:r>
              <w:rPr>
                <w:rFonts w:hint="eastAsia" w:ascii="宋体" w:hAnsi="宋体" w:eastAsia="宋体"/>
                <w:b w:val="0"/>
                <w:color w:val="000000" w:themeColor="text1"/>
                <w:sz w:val="24"/>
                <w14:textFill>
                  <w14:solidFill>
                    <w14:schemeClr w14:val="tx1"/>
                  </w14:solidFill>
                </w14:textFill>
              </w:rPr>
              <w:t>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lang w:val="en-US" w:eastAsia="zh-CN"/>
                <w14:textFill>
                  <w14:solidFill>
                    <w14:schemeClr w14:val="tx1"/>
                  </w14:solidFill>
                </w14:textFill>
              </w:rPr>
              <w:t>服务</w:t>
            </w:r>
            <w:r>
              <w:rPr>
                <w:rFonts w:hint="eastAsia" w:ascii="宋体" w:hAnsi="宋体" w:eastAsia="宋体"/>
                <w:b w:val="0"/>
                <w:color w:val="000000" w:themeColor="text1"/>
                <w:sz w:val="24"/>
                <w:highlight w:val="none"/>
                <w14:textFill>
                  <w14:solidFill>
                    <w14:schemeClr w14:val="tx1"/>
                  </w14:solidFill>
                </w14:textFill>
              </w:rPr>
              <w:t>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sz w:val="24"/>
                <w:szCs w:val="24"/>
                <w:highlight w:val="none"/>
                <w:lang w:eastAsia="zh-CN"/>
              </w:rPr>
            </w:pPr>
            <w:r>
              <w:rPr>
                <w:rFonts w:hint="eastAsia" w:ascii="宋体" w:hAnsi="宋体" w:eastAsia="宋体" w:cs="宋体"/>
                <w:sz w:val="24"/>
                <w:szCs w:val="24"/>
                <w:highlight w:val="none"/>
                <w:lang w:val="en-US" w:eastAsia="zh-CN"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572F57F4">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14:textFill>
                  <w14:solidFill>
                    <w14:schemeClr w14:val="tx1"/>
                  </w14:solidFill>
                </w14:textFill>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highlight w:val="none"/>
              </w:rPr>
            </w:pPr>
          </w:p>
        </w:tc>
      </w:tr>
    </w:tbl>
    <w:p w14:paraId="76DDC33E">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招标文件规定的技术要求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default" w:ascii="宋体" w:hAnsi="宋体" w:eastAsia="宋体" w:cs="Wingdings"/>
                <w:b/>
                <w:kern w:val="2"/>
                <w:szCs w:val="24"/>
                <w:highlight w:val="none"/>
                <w:lang w:val="en-US" w:eastAsia="zh-CN"/>
              </w:rPr>
            </w:pPr>
            <w:r>
              <w:rPr>
                <w:rFonts w:hint="eastAsia" w:ascii="宋体" w:hAnsi="宋体" w:eastAsia="宋体" w:cs="宋体"/>
                <w:b/>
                <w:kern w:val="2"/>
                <w:szCs w:val="24"/>
                <w:highlight w:val="none"/>
                <w:lang w:bidi="ar"/>
              </w:rPr>
              <w:t>所投产品的品牌、型号及</w:t>
            </w:r>
            <w:r>
              <w:rPr>
                <w:rFonts w:hint="eastAsia" w:ascii="宋体" w:hAnsi="宋体" w:eastAsia="宋体" w:cs="宋体"/>
                <w:b/>
                <w:kern w:val="2"/>
                <w:szCs w:val="24"/>
                <w:highlight w:val="none"/>
                <w:lang w:val="en-US" w:eastAsia="zh-CN" w:bidi="ar"/>
              </w:rPr>
              <w:t>对招标文件</w:t>
            </w:r>
            <w:r>
              <w:rPr>
                <w:rFonts w:hint="eastAsia" w:ascii="宋体" w:hAnsi="宋体" w:eastAsia="宋体" w:cs="宋体"/>
                <w:b/>
                <w:kern w:val="2"/>
                <w:szCs w:val="24"/>
                <w:highlight w:val="none"/>
                <w:lang w:bidi="ar"/>
              </w:rPr>
              <w:t>技术</w:t>
            </w:r>
            <w:r>
              <w:rPr>
                <w:rFonts w:hint="eastAsia" w:ascii="宋体" w:hAnsi="宋体" w:eastAsia="宋体" w:cs="宋体"/>
                <w:b/>
                <w:kern w:val="2"/>
                <w:szCs w:val="24"/>
                <w:highlight w:val="none"/>
                <w:lang w:val="en-US" w:eastAsia="zh-CN" w:bidi="ar"/>
              </w:rPr>
              <w:t>要求的响应</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1"/>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1"/>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highlight w:val="none"/>
              </w:rPr>
            </w:pPr>
          </w:p>
        </w:tc>
      </w:tr>
    </w:tbl>
    <w:p w14:paraId="5888BC24">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0A68899">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kern w:val="2"/>
          <w:szCs w:val="24"/>
          <w:highlight w:val="none"/>
          <w:lang w:bidi="ar"/>
        </w:rPr>
      </w:pPr>
      <w:r>
        <w:rPr>
          <w:rFonts w:hint="eastAsia" w:ascii="宋体" w:hAnsi="宋体" w:eastAsia="宋体" w:cs="Arial"/>
          <w:kern w:val="2"/>
          <w:szCs w:val="24"/>
          <w:highlight w:val="none"/>
          <w:lang w:bidi="ar"/>
        </w:rPr>
        <w:br w:type="page"/>
      </w:r>
    </w:p>
    <w:p w14:paraId="5319D043">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七</w:t>
      </w:r>
      <w:r>
        <w:rPr>
          <w:rFonts w:hint="eastAsia" w:ascii="宋体" w:hAnsi="宋体" w:eastAsia="宋体" w:cs="宋体"/>
          <w:b/>
          <w:sz w:val="24"/>
          <w:szCs w:val="24"/>
          <w:highlight w:val="none"/>
          <w:lang w:bidi="ar"/>
        </w:rPr>
        <w:t>、诚信履约承诺函</w:t>
      </w:r>
    </w:p>
    <w:p w14:paraId="20578258">
      <w:pPr>
        <w:spacing w:line="360" w:lineRule="auto"/>
        <w:rPr>
          <w:rFonts w:hint="eastAsia" w:ascii="宋体" w:hAnsi="宋体" w:eastAsia="宋体"/>
          <w:b/>
          <w:bCs/>
          <w:sz w:val="24"/>
          <w:szCs w:val="24"/>
          <w:highlight w:val="none"/>
          <w:u w:val="single"/>
        </w:rPr>
      </w:pPr>
      <w:r>
        <w:rPr>
          <w:rFonts w:hint="eastAsia" w:ascii="宋体" w:hAnsi="宋体" w:eastAsia="宋体" w:cs="宋体"/>
          <w:b/>
          <w:bCs/>
          <w:sz w:val="24"/>
          <w:szCs w:val="24"/>
          <w:highlight w:val="none"/>
          <w:lang w:bidi="ar"/>
        </w:rPr>
        <w:t>致：采购人</w:t>
      </w:r>
    </w:p>
    <w:p w14:paraId="583021F0">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（3）将政府采购合同转包；</w:t>
      </w:r>
    </w:p>
    <w:p w14:paraId="2067B0E9">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（4）提供假冒伪劣产品；</w:t>
      </w:r>
    </w:p>
    <w:p w14:paraId="44FA9DEE">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本承诺声明：</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u w:val="single"/>
          <w:lang w:bidi="ar"/>
        </w:rPr>
        <w:t>（投标人名称）</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p>
    <w:p w14:paraId="720251DD">
      <w:pPr>
        <w:spacing w:line="360" w:lineRule="auto"/>
        <w:ind w:firstLine="4320" w:firstLineChars="1800"/>
        <w:rPr>
          <w:rFonts w:hint="eastAsia" w:ascii="宋体" w:hAnsi="宋体" w:eastAsia="宋体"/>
          <w:bCs/>
          <w:sz w:val="24"/>
          <w:szCs w:val="24"/>
          <w:highlight w:val="none"/>
          <w:u w:val="single"/>
        </w:rPr>
      </w:pPr>
      <w:r>
        <w:rPr>
          <w:rFonts w:hint="eastAsia" w:ascii="宋体" w:hAnsi="宋体" w:eastAsia="宋体" w:cs="宋体"/>
          <w:bCs/>
          <w:sz w:val="24"/>
          <w:szCs w:val="24"/>
          <w:highlight w:val="none"/>
          <w:lang w:bidi="ar"/>
        </w:rPr>
        <w:t>投标人盖章：</w:t>
      </w:r>
      <w:r>
        <w:rPr>
          <w:rFonts w:hint="eastAsia" w:ascii="宋体" w:hAnsi="宋体" w:eastAsia="宋体"/>
          <w:bCs/>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日</w:t>
      </w: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期：</w:t>
      </w:r>
      <w:r>
        <w:rPr>
          <w:rFonts w:hint="eastAsia" w:ascii="宋体" w:hAnsi="宋体" w:eastAsia="宋体"/>
          <w:bCs/>
          <w:sz w:val="24"/>
          <w:szCs w:val="24"/>
          <w:highlight w:val="none"/>
          <w:u w:val="single"/>
          <w:lang w:bidi="ar"/>
        </w:rPr>
        <w:t xml:space="preserve">             </w:t>
      </w:r>
    </w:p>
    <w:p w14:paraId="79B14639">
      <w:pPr>
        <w:widowControl/>
        <w:jc w:val="left"/>
        <w:rPr>
          <w:rFonts w:hint="eastAsia" w:ascii="宋体" w:hAnsi="宋体" w:eastAsia="宋体" w:cs="Arial"/>
          <w:sz w:val="24"/>
          <w:szCs w:val="24"/>
          <w:highlight w:val="none"/>
        </w:rPr>
      </w:pPr>
      <w:r>
        <w:rPr>
          <w:rFonts w:hint="eastAsia" w:ascii="宋体" w:hAnsi="宋体" w:eastAsia="宋体" w:cs="Arial"/>
          <w:sz w:val="24"/>
          <w:szCs w:val="24"/>
          <w:highlight w:val="none"/>
          <w:lang w:bidi="ar"/>
        </w:rPr>
        <w:br w:type="page"/>
      </w:r>
    </w:p>
    <w:p w14:paraId="20DFF6BD">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八</w:t>
      </w:r>
      <w:r>
        <w:rPr>
          <w:rFonts w:hint="eastAsia" w:ascii="宋体" w:hAnsi="宋体" w:eastAsia="宋体" w:cs="宋体"/>
          <w:b/>
          <w:sz w:val="24"/>
          <w:szCs w:val="24"/>
          <w:highlight w:val="none"/>
          <w:lang w:bidi="ar"/>
        </w:rPr>
        <w:t>、诚信投标承诺书</w:t>
      </w:r>
    </w:p>
    <w:p w14:paraId="4B09783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一、将遵循公开、公正和诚实信用的原则自愿参加</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962CF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开户银行：                      基本账户：</w:t>
      </w:r>
    </w:p>
    <w:p w14:paraId="5ECA05C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5F2806">
      <w:pPr>
        <w:spacing w:line="560" w:lineRule="exact"/>
        <w:jc w:val="right"/>
        <w:rPr>
          <w:rFonts w:hint="eastAsia" w:ascii="仿宋_GB2312" w:eastAsia="仿宋_GB2312" w:cs="仿宋_GB2312"/>
          <w:sz w:val="24"/>
          <w:szCs w:val="24"/>
          <w:highlight w:val="none"/>
        </w:rPr>
      </w:pPr>
      <w:r>
        <w:rPr>
          <w:rFonts w:hint="eastAsia" w:ascii="宋体" w:hAnsi="宋体" w:eastAsia="宋体" w:cs="宋体"/>
          <w:sz w:val="24"/>
          <w:szCs w:val="24"/>
          <w:highlight w:val="none"/>
          <w:lang w:bidi="ar"/>
        </w:rPr>
        <w:t>日期：</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年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月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日</w:t>
      </w:r>
    </w:p>
    <w:p w14:paraId="7B8F39C7">
      <w:pPr>
        <w:spacing w:line="360" w:lineRule="auto"/>
        <w:jc w:val="center"/>
        <w:outlineLvl w:val="1"/>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sz w:val="24"/>
          <w:highlight w:val="none"/>
        </w:rPr>
      </w:pPr>
      <w:bookmarkStart w:id="211" w:name="_Toc32633"/>
      <w:bookmarkStart w:id="212" w:name="_Toc2683"/>
    </w:p>
    <w:p w14:paraId="1DF83293">
      <w:pPr>
        <w:spacing w:line="360" w:lineRule="auto"/>
        <w:jc w:val="center"/>
        <w:outlineLvl w:val="1"/>
        <w:rPr>
          <w:rFonts w:hint="eastAsia" w:asciiTheme="minorEastAsia" w:hAnsiTheme="minorEastAsia" w:eastAsiaTheme="minorEastAsia"/>
          <w:b/>
          <w:sz w:val="24"/>
          <w:highlight w:val="none"/>
        </w:rPr>
      </w:pPr>
    </w:p>
    <w:p w14:paraId="55B9052C">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、其他相关证明材料</w:t>
      </w:r>
      <w:bookmarkEnd w:id="211"/>
      <w:bookmarkEnd w:id="212"/>
    </w:p>
    <w:p w14:paraId="360845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highlight w:val="none"/>
        </w:rPr>
      </w:pPr>
    </w:p>
    <w:p w14:paraId="34878363">
      <w:pPr>
        <w:widowControl/>
        <w:jc w:val="left"/>
        <w:rPr>
          <w:rFonts w:hint="eastAsia" w:asciiTheme="minorEastAsia" w:hAnsiTheme="minorEastAsia" w:eastAsiaTheme="minorEastAsia"/>
          <w:sz w:val="24"/>
          <w:highlight w:val="none"/>
        </w:rPr>
      </w:pPr>
    </w:p>
    <w:bookmarkEnd w:id="205"/>
    <w:bookmarkEnd w:id="206"/>
    <w:p w14:paraId="4DC84980">
      <w:pPr>
        <w:widowControl/>
        <w:jc w:val="center"/>
        <w:rPr>
          <w:rFonts w:hint="eastAsia" w:ascii="宋体" w:hAnsi="宋体" w:eastAsia="宋体" w:cs="宋体"/>
          <w:b/>
          <w:sz w:val="24"/>
          <w:szCs w:val="24"/>
          <w:highlight w:val="none"/>
          <w:lang w:bidi="ar"/>
        </w:rPr>
      </w:pPr>
      <w:bookmarkStart w:id="213" w:name="_Toc18131"/>
      <w:bookmarkStart w:id="214" w:name="_Toc6435"/>
    </w:p>
    <w:p w14:paraId="17B899DB">
      <w:pPr>
        <w:widowControl/>
        <w:jc w:val="center"/>
        <w:rPr>
          <w:rFonts w:hint="eastAsia" w:ascii="宋体" w:hAnsi="宋体" w:eastAsia="宋体" w:cs="宋体"/>
          <w:b/>
          <w:sz w:val="24"/>
          <w:szCs w:val="24"/>
          <w:highlight w:val="none"/>
          <w:lang w:bidi="ar"/>
        </w:rPr>
      </w:pPr>
    </w:p>
    <w:p w14:paraId="1FF31EAF">
      <w:pPr>
        <w:widowControl/>
        <w:jc w:val="center"/>
        <w:rPr>
          <w:rFonts w:hint="eastAsia" w:ascii="宋体" w:hAnsi="宋体" w:eastAsia="宋体" w:cs="宋体"/>
          <w:b/>
          <w:sz w:val="24"/>
          <w:szCs w:val="24"/>
          <w:highlight w:val="none"/>
          <w:lang w:bidi="ar"/>
        </w:rPr>
      </w:pPr>
    </w:p>
    <w:p w14:paraId="4CECD4EC">
      <w:pPr>
        <w:widowControl/>
        <w:jc w:val="center"/>
        <w:rPr>
          <w:rFonts w:hint="eastAsia" w:ascii="宋体" w:hAnsi="宋体" w:eastAsia="宋体" w:cs="宋体"/>
          <w:b/>
          <w:sz w:val="24"/>
          <w:szCs w:val="24"/>
          <w:highlight w:val="none"/>
          <w:lang w:bidi="ar"/>
        </w:rPr>
      </w:pPr>
    </w:p>
    <w:p w14:paraId="34B1482A">
      <w:pPr>
        <w:widowControl/>
        <w:jc w:val="center"/>
        <w:rPr>
          <w:rFonts w:hint="eastAsia" w:ascii="宋体" w:hAnsi="宋体" w:eastAsia="宋体" w:cs="宋体"/>
          <w:b/>
          <w:sz w:val="24"/>
          <w:szCs w:val="24"/>
          <w:highlight w:val="none"/>
          <w:lang w:bidi="ar"/>
        </w:rPr>
      </w:pPr>
    </w:p>
    <w:p w14:paraId="102A325A">
      <w:pPr>
        <w:widowControl/>
        <w:jc w:val="center"/>
        <w:rPr>
          <w:rFonts w:hint="eastAsia" w:ascii="宋体" w:hAnsi="宋体" w:eastAsia="宋体" w:cs="宋体"/>
          <w:b/>
          <w:sz w:val="24"/>
          <w:szCs w:val="24"/>
          <w:highlight w:val="none"/>
          <w:lang w:bidi="ar"/>
        </w:rPr>
      </w:pPr>
    </w:p>
    <w:p w14:paraId="3DDA57EC">
      <w:pPr>
        <w:widowControl/>
        <w:jc w:val="center"/>
        <w:rPr>
          <w:rFonts w:hint="eastAsia" w:ascii="宋体" w:hAnsi="宋体" w:eastAsia="宋体" w:cs="宋体"/>
          <w:b/>
          <w:sz w:val="24"/>
          <w:szCs w:val="24"/>
          <w:highlight w:val="none"/>
          <w:lang w:bidi="ar"/>
        </w:rPr>
      </w:pPr>
    </w:p>
    <w:p w14:paraId="7C6BDF88">
      <w:pPr>
        <w:widowControl/>
        <w:jc w:val="center"/>
        <w:rPr>
          <w:rFonts w:hint="eastAsia" w:ascii="宋体" w:hAnsi="宋体" w:eastAsia="宋体" w:cs="宋体"/>
          <w:b/>
          <w:sz w:val="24"/>
          <w:szCs w:val="24"/>
          <w:highlight w:val="none"/>
          <w:lang w:bidi="ar"/>
        </w:rPr>
      </w:pPr>
    </w:p>
    <w:p w14:paraId="516B6CB3">
      <w:pPr>
        <w:widowControl/>
        <w:jc w:val="center"/>
        <w:rPr>
          <w:rFonts w:hint="eastAsia" w:ascii="宋体" w:hAnsi="宋体" w:eastAsia="宋体" w:cs="宋体"/>
          <w:b/>
          <w:sz w:val="24"/>
          <w:szCs w:val="24"/>
          <w:highlight w:val="none"/>
          <w:lang w:bidi="ar"/>
        </w:rPr>
      </w:pPr>
    </w:p>
    <w:p w14:paraId="2135F874">
      <w:pPr>
        <w:widowControl/>
        <w:jc w:val="center"/>
        <w:rPr>
          <w:rFonts w:hint="eastAsia" w:ascii="宋体" w:hAnsi="宋体" w:eastAsia="宋体" w:cs="宋体"/>
          <w:b/>
          <w:sz w:val="24"/>
          <w:szCs w:val="24"/>
          <w:highlight w:val="none"/>
          <w:lang w:bidi="ar"/>
        </w:rPr>
      </w:pPr>
    </w:p>
    <w:p w14:paraId="2E89436C">
      <w:pPr>
        <w:widowControl/>
        <w:jc w:val="center"/>
        <w:rPr>
          <w:rFonts w:hint="eastAsia" w:ascii="宋体" w:hAnsi="宋体" w:eastAsia="宋体" w:cs="宋体"/>
          <w:b/>
          <w:sz w:val="24"/>
          <w:szCs w:val="24"/>
          <w:highlight w:val="none"/>
          <w:lang w:bidi="ar"/>
        </w:rPr>
      </w:pPr>
    </w:p>
    <w:p w14:paraId="62EC526F">
      <w:pPr>
        <w:spacing w:line="360" w:lineRule="auto"/>
        <w:jc w:val="center"/>
        <w:outlineLvl w:val="0"/>
        <w:rPr>
          <w:rFonts w:hint="eastAsia" w:ascii="宋体" w:hAnsi="宋体" w:eastAsia="宋体"/>
          <w:b/>
          <w:bCs/>
          <w:sz w:val="28"/>
          <w:highlight w:val="none"/>
        </w:rPr>
      </w:pPr>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213"/>
      <w:bookmarkEnd w:id="214"/>
    </w:p>
    <w:p w14:paraId="1F23621D">
      <w:pPr>
        <w:spacing w:line="360" w:lineRule="auto"/>
        <w:jc w:val="center"/>
        <w:outlineLvl w:val="1"/>
        <w:rPr>
          <w:rFonts w:hint="eastAsia" w:ascii="仿宋" w:hAnsi="仿宋" w:eastAsia="仿宋" w:cs="仿宋"/>
          <w:b/>
          <w:bCs/>
          <w:sz w:val="32"/>
          <w:szCs w:val="44"/>
          <w:highlight w:val="none"/>
        </w:rPr>
      </w:pPr>
      <w:bookmarkStart w:id="215" w:name="_Toc27489"/>
      <w:bookmarkStart w:id="216" w:name="_Toc27159"/>
      <w:r>
        <w:rPr>
          <w:rFonts w:hint="eastAsia" w:ascii="仿宋" w:hAnsi="仿宋" w:eastAsia="仿宋" w:cs="仿宋"/>
          <w:b/>
          <w:bCs/>
          <w:sz w:val="32"/>
          <w:szCs w:val="44"/>
          <w:highlight w:val="none"/>
        </w:rPr>
        <w:t>询问函范本</w:t>
      </w:r>
      <w:bookmarkEnd w:id="215"/>
      <w:bookmarkEnd w:id="216"/>
    </w:p>
    <w:p w14:paraId="2B77BAB1">
      <w:pPr>
        <w:adjustRightInd w:val="0"/>
        <w:snapToGrid w:val="0"/>
        <w:spacing w:line="360" w:lineRule="auto"/>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217" w:name="_Toc13899"/>
      <w:r>
        <w:rPr>
          <w:rFonts w:hint="eastAsia" w:cs="仿宋" w:asciiTheme="minorEastAsia" w:hAnsiTheme="minorEastAsia" w:eastAsiaTheme="minorEastAsia"/>
          <w:sz w:val="24"/>
          <w:szCs w:val="24"/>
          <w:highlight w:val="none"/>
        </w:rPr>
        <w:t>一、(事项一)</w:t>
      </w:r>
      <w:bookmarkEnd w:id="217"/>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218" w:name="_Toc3352"/>
      <w:r>
        <w:rPr>
          <w:rFonts w:hint="eastAsia" w:cs="仿宋" w:asciiTheme="minorEastAsia" w:hAnsiTheme="minorEastAsia" w:eastAsiaTheme="minorEastAsia"/>
          <w:sz w:val="24"/>
          <w:szCs w:val="24"/>
          <w:highlight w:val="none"/>
        </w:rPr>
        <w:t>二、(事项二)</w:t>
      </w:r>
      <w:bookmarkEnd w:id="218"/>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76ACC16">
      <w:pP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07245DC9">
      <w:pPr>
        <w:jc w:val="center"/>
        <w:outlineLvl w:val="1"/>
        <w:rPr>
          <w:rFonts w:hint="eastAsia" w:ascii="仿宋" w:hAnsi="仿宋" w:eastAsia="仿宋" w:cs="仿宋"/>
          <w:b/>
          <w:bCs/>
          <w:sz w:val="32"/>
          <w:szCs w:val="44"/>
          <w:highlight w:val="none"/>
        </w:rPr>
      </w:pPr>
      <w:bookmarkStart w:id="219" w:name="_Toc3245"/>
      <w:bookmarkStart w:id="220" w:name="_Toc1575"/>
      <w:r>
        <w:rPr>
          <w:rFonts w:hint="eastAsia" w:ascii="仿宋" w:hAnsi="仿宋" w:eastAsia="仿宋" w:cs="仿宋"/>
          <w:b/>
          <w:bCs/>
          <w:sz w:val="32"/>
          <w:szCs w:val="44"/>
          <w:highlight w:val="none"/>
        </w:rPr>
        <w:t>质疑函范本</w:t>
      </w:r>
      <w:bookmarkEnd w:id="219"/>
      <w:bookmarkEnd w:id="220"/>
    </w:p>
    <w:p w14:paraId="192E89D1">
      <w:pPr>
        <w:adjustRightInd w:val="0"/>
        <w:snapToGrid w:val="0"/>
        <w:spacing w:before="312" w:beforeLines="100" w:line="360" w:lineRule="auto"/>
        <w:rPr>
          <w:rFonts w:hint="eastAsia" w:cs="仿宋" w:asciiTheme="minorEastAsia" w:hAnsiTheme="minorEastAsia" w:eastAsiaTheme="minorEastAsia"/>
          <w:b/>
          <w:bCs/>
          <w:sz w:val="24"/>
          <w:szCs w:val="24"/>
          <w:highlight w:val="none"/>
        </w:rPr>
      </w:pPr>
      <w:bookmarkStart w:id="221" w:name="_Toc21381"/>
      <w:r>
        <w:rPr>
          <w:rFonts w:hint="eastAsia" w:cs="仿宋" w:asciiTheme="minorEastAsia" w:hAnsiTheme="minorEastAsia" w:eastAsiaTheme="minorEastAsia"/>
          <w:b/>
          <w:bCs/>
          <w:sz w:val="24"/>
          <w:szCs w:val="24"/>
          <w:highlight w:val="none"/>
        </w:rPr>
        <w:t>一、质疑供应商基本信息</w:t>
      </w:r>
      <w:bookmarkEnd w:id="221"/>
    </w:p>
    <w:p w14:paraId="2969C755">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highlight w:val="none"/>
        </w:rPr>
      </w:pPr>
      <w:bookmarkStart w:id="222" w:name="_Toc28415"/>
      <w:r>
        <w:rPr>
          <w:rFonts w:hint="eastAsia" w:cs="仿宋" w:asciiTheme="minorEastAsia" w:hAnsiTheme="minorEastAsia" w:eastAsiaTheme="minorEastAsia"/>
          <w:b/>
          <w:bCs/>
          <w:sz w:val="24"/>
          <w:szCs w:val="24"/>
          <w:highlight w:val="none"/>
        </w:rPr>
        <w:t>二、质疑项目基本情况</w:t>
      </w:r>
      <w:bookmarkEnd w:id="222"/>
    </w:p>
    <w:p w14:paraId="6E9DB2C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highlight w:val="none"/>
        </w:rPr>
      </w:pPr>
      <w:bookmarkStart w:id="223" w:name="_Toc19014"/>
      <w:r>
        <w:rPr>
          <w:rFonts w:hint="eastAsia" w:cs="仿宋" w:asciiTheme="minorEastAsia" w:hAnsiTheme="minorEastAsia" w:eastAsiaTheme="minorEastAsia"/>
          <w:b/>
          <w:bCs/>
          <w:sz w:val="24"/>
          <w:szCs w:val="24"/>
          <w:highlight w:val="none"/>
        </w:rPr>
        <w:t>三、质疑事项具体内容</w:t>
      </w:r>
      <w:bookmarkEnd w:id="223"/>
    </w:p>
    <w:p w14:paraId="721BD74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sz w:val="24"/>
          <w:szCs w:val="24"/>
          <w:highlight w:val="none"/>
        </w:rPr>
      </w:pPr>
      <w:bookmarkStart w:id="224" w:name="_Toc17919"/>
      <w:r>
        <w:rPr>
          <w:rFonts w:hint="eastAsia" w:cs="仿宋" w:asciiTheme="minorEastAsia" w:hAnsiTheme="minorEastAsia" w:eastAsiaTheme="minorEastAsia"/>
          <w:b/>
          <w:bCs/>
          <w:sz w:val="24"/>
          <w:szCs w:val="24"/>
          <w:highlight w:val="none"/>
        </w:rPr>
        <w:t>四、与质疑事项相关的质疑请求</w:t>
      </w:r>
      <w:bookmarkEnd w:id="224"/>
    </w:p>
    <w:p w14:paraId="1A89B204">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2F7F0205">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签字(签字或盖章)：                   公章：                      </w:t>
      </w:r>
    </w:p>
    <w:p w14:paraId="367D46FE">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F195B8E">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0ADA5C43">
      <w:pPr>
        <w:outlineLvl w:val="0"/>
        <w:rPr>
          <w:rFonts w:hint="eastAsia" w:asciiTheme="minorEastAsia" w:hAnsiTheme="minorEastAsia" w:eastAsiaTheme="minorEastAsia"/>
          <w:b/>
          <w:sz w:val="28"/>
          <w:szCs w:val="32"/>
          <w:highlight w:val="none"/>
        </w:rPr>
      </w:pPr>
      <w:bookmarkStart w:id="225" w:name="_Toc26836"/>
      <w:bookmarkStart w:id="226" w:name="_Toc9754"/>
      <w:r>
        <w:rPr>
          <w:rFonts w:hint="eastAsia" w:asciiTheme="minorEastAsia" w:hAnsiTheme="minorEastAsia" w:eastAsiaTheme="minorEastAsia"/>
          <w:b/>
          <w:sz w:val="28"/>
          <w:szCs w:val="32"/>
          <w:highlight w:val="none"/>
        </w:rPr>
        <w:t>质疑函制作说明：</w:t>
      </w:r>
      <w:bookmarkEnd w:id="225"/>
      <w:bookmarkEnd w:id="226"/>
    </w:p>
    <w:p w14:paraId="76122B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highlight w:val="none"/>
        </w:rPr>
      </w:pPr>
    </w:p>
    <w:p w14:paraId="2019D685">
      <w:pPr>
        <w:spacing w:line="360" w:lineRule="auto"/>
        <w:ind w:firstLine="435"/>
        <w:rPr>
          <w:rFonts w:hint="eastAsia" w:asciiTheme="minorEastAsia" w:hAnsiTheme="minorEastAsia" w:eastAsiaTheme="minorEastAsia"/>
          <w:sz w:val="24"/>
          <w:highlight w:val="none"/>
        </w:rPr>
      </w:pPr>
    </w:p>
    <w:p w14:paraId="1A477453">
      <w:pPr>
        <w:spacing w:line="360" w:lineRule="auto"/>
        <w:ind w:firstLine="435"/>
        <w:rPr>
          <w:rFonts w:hint="eastAsia" w:asciiTheme="minorEastAsia" w:hAnsiTheme="minorEastAsia" w:eastAsiaTheme="minorEastAsia"/>
          <w:sz w:val="24"/>
          <w:highlight w:val="none"/>
        </w:rPr>
      </w:pPr>
    </w:p>
    <w:p w14:paraId="42465CFC">
      <w:pPr>
        <w:spacing w:line="360" w:lineRule="auto"/>
        <w:ind w:firstLine="435"/>
        <w:rPr>
          <w:rFonts w:hint="eastAsia" w:asciiTheme="minorEastAsia" w:hAnsiTheme="minorEastAsia" w:eastAsiaTheme="minorEastAsia"/>
          <w:sz w:val="24"/>
          <w:highlight w:val="none"/>
        </w:rPr>
      </w:pPr>
    </w:p>
    <w:p w14:paraId="2069F84E">
      <w:pPr>
        <w:spacing w:line="360" w:lineRule="auto"/>
        <w:ind w:firstLine="435"/>
        <w:rPr>
          <w:rFonts w:hint="eastAsia" w:asciiTheme="minorEastAsia" w:hAnsiTheme="minorEastAsia" w:eastAsiaTheme="minorEastAsia"/>
          <w:sz w:val="24"/>
          <w:highlight w:val="none"/>
        </w:rPr>
      </w:pPr>
    </w:p>
    <w:p w14:paraId="1C678A20">
      <w:pPr>
        <w:spacing w:line="360" w:lineRule="auto"/>
        <w:ind w:firstLine="435"/>
        <w:rPr>
          <w:rFonts w:hint="eastAsia" w:asciiTheme="minorEastAsia" w:hAnsiTheme="minorEastAsia" w:eastAsiaTheme="minorEastAsia"/>
          <w:sz w:val="24"/>
          <w:highlight w:val="none"/>
        </w:rPr>
      </w:pPr>
    </w:p>
    <w:p w14:paraId="4B2AB388">
      <w:pPr>
        <w:spacing w:line="360" w:lineRule="auto"/>
        <w:ind w:firstLine="435"/>
        <w:rPr>
          <w:rFonts w:hint="eastAsia" w:asciiTheme="minorEastAsia" w:hAnsiTheme="minorEastAsia" w:eastAsiaTheme="minorEastAsia"/>
          <w:sz w:val="24"/>
          <w:highlight w:val="none"/>
        </w:rPr>
      </w:pPr>
    </w:p>
    <w:p w14:paraId="4036544E">
      <w:pPr>
        <w:spacing w:line="360" w:lineRule="auto"/>
        <w:ind w:firstLine="435"/>
        <w:rPr>
          <w:rFonts w:hint="eastAsia" w:asciiTheme="minorEastAsia" w:hAnsiTheme="minorEastAsia" w:eastAsiaTheme="minorEastAsia"/>
          <w:sz w:val="24"/>
          <w:highlight w:val="none"/>
        </w:rPr>
      </w:pPr>
    </w:p>
    <w:p w14:paraId="7F4CFD63">
      <w:pPr>
        <w:spacing w:line="360" w:lineRule="auto"/>
        <w:ind w:firstLine="435"/>
        <w:rPr>
          <w:rFonts w:hint="eastAsia" w:asciiTheme="minorEastAsia" w:hAnsiTheme="minorEastAsia" w:eastAsiaTheme="minorEastAsia"/>
          <w:sz w:val="24"/>
          <w:highlight w:val="none"/>
        </w:rPr>
      </w:pPr>
    </w:p>
    <w:p w14:paraId="47A1C2FD">
      <w:pPr>
        <w:spacing w:line="360" w:lineRule="auto"/>
        <w:ind w:firstLine="435"/>
        <w:rPr>
          <w:rFonts w:hint="eastAsia" w:asciiTheme="minorEastAsia" w:hAnsiTheme="minorEastAsia" w:eastAsiaTheme="minorEastAsia"/>
          <w:sz w:val="24"/>
          <w:highlight w:val="none"/>
        </w:rPr>
      </w:pPr>
    </w:p>
    <w:p w14:paraId="23C23FD9">
      <w:pPr>
        <w:spacing w:line="360" w:lineRule="auto"/>
        <w:ind w:firstLine="435"/>
        <w:rPr>
          <w:rFonts w:hint="eastAsia" w:asciiTheme="minorEastAsia" w:hAnsiTheme="minorEastAsia" w:eastAsiaTheme="minorEastAsia"/>
          <w:sz w:val="24"/>
          <w:highlight w:val="none"/>
        </w:rPr>
      </w:pPr>
    </w:p>
    <w:p w14:paraId="6E183CCC">
      <w:pPr>
        <w:spacing w:line="360" w:lineRule="auto"/>
        <w:ind w:firstLine="435"/>
        <w:rPr>
          <w:rFonts w:hint="eastAsia" w:asciiTheme="minorEastAsia" w:hAnsiTheme="minorEastAsia" w:eastAsiaTheme="minorEastAsia"/>
          <w:sz w:val="24"/>
          <w:highlight w:val="none"/>
        </w:rPr>
      </w:pPr>
    </w:p>
    <w:p w14:paraId="32E15D90">
      <w:pPr>
        <w:spacing w:line="360" w:lineRule="auto"/>
        <w:ind w:firstLine="435"/>
        <w:rPr>
          <w:rFonts w:hint="eastAsia" w:asciiTheme="minorEastAsia" w:hAnsiTheme="minorEastAsia" w:eastAsiaTheme="minorEastAsia"/>
          <w:sz w:val="24"/>
          <w:highlight w:val="none"/>
        </w:rPr>
      </w:pPr>
    </w:p>
    <w:p w14:paraId="0ACF361B">
      <w:pPr>
        <w:spacing w:line="360" w:lineRule="auto"/>
        <w:ind w:firstLine="435"/>
        <w:rPr>
          <w:rFonts w:hint="eastAsia" w:asciiTheme="minorEastAsia" w:hAnsiTheme="minorEastAsia" w:eastAsiaTheme="minorEastAsia"/>
          <w:sz w:val="24"/>
          <w:highlight w:val="none"/>
        </w:rPr>
      </w:pPr>
    </w:p>
    <w:p w14:paraId="4A5B66A6">
      <w:pPr>
        <w:spacing w:line="360" w:lineRule="auto"/>
        <w:ind w:firstLine="435"/>
        <w:rPr>
          <w:rFonts w:hint="eastAsia" w:asciiTheme="minorEastAsia" w:hAnsiTheme="minorEastAsia" w:eastAsiaTheme="minorEastAsia"/>
          <w:sz w:val="24"/>
          <w:highlight w:val="none"/>
        </w:rPr>
      </w:pPr>
    </w:p>
    <w:p w14:paraId="2F7DDB07">
      <w:pPr>
        <w:spacing w:line="360" w:lineRule="auto"/>
        <w:ind w:firstLine="435"/>
        <w:rPr>
          <w:rFonts w:hint="eastAsia" w:asciiTheme="minorEastAsia" w:hAnsiTheme="minorEastAsia" w:eastAsiaTheme="minorEastAsia"/>
          <w:sz w:val="24"/>
          <w:highlight w:val="none"/>
        </w:rPr>
      </w:pPr>
    </w:p>
    <w:p w14:paraId="0A486487">
      <w:pPr>
        <w:spacing w:line="360" w:lineRule="auto"/>
        <w:ind w:firstLine="435"/>
        <w:rPr>
          <w:rFonts w:hint="eastAsia" w:asciiTheme="minorEastAsia" w:hAnsiTheme="minorEastAsia" w:eastAsiaTheme="minorEastAsia"/>
          <w:sz w:val="24"/>
          <w:highlight w:val="none"/>
        </w:rPr>
      </w:pPr>
    </w:p>
    <w:p w14:paraId="16453F60">
      <w:pPr>
        <w:spacing w:line="360" w:lineRule="auto"/>
        <w:ind w:firstLine="435"/>
        <w:rPr>
          <w:rFonts w:hint="eastAsia" w:asciiTheme="minorEastAsia" w:hAnsiTheme="minorEastAsia" w:eastAsiaTheme="minorEastAsia"/>
          <w:sz w:val="24"/>
          <w:highlight w:val="none"/>
        </w:rPr>
      </w:pPr>
    </w:p>
    <w:p w14:paraId="799CFF6B">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附件1</w:t>
      </w:r>
    </w:p>
    <w:p w14:paraId="16FF98E5">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（一）工程建设项目</w:t>
      </w:r>
    </w:p>
    <w:p w14:paraId="7BA060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w:t>
      </w:r>
      <w:r>
        <w:rPr>
          <w:rFonts w:hint="eastAsia" w:ascii="宋体" w:hAnsi="宋体" w:eastAsia="宋体" w:cs="宋体"/>
          <w:b/>
          <w:sz w:val="24"/>
          <w:szCs w:val="24"/>
          <w:highlight w:val="none"/>
          <w:lang w:eastAsia="zh-CN" w:bidi="ar"/>
        </w:rPr>
        <w:t>滁州市公共资源交易中心网</w:t>
      </w:r>
      <w:r>
        <w:rPr>
          <w:rFonts w:hint="eastAsia" w:ascii="宋体" w:hAnsi="宋体" w:eastAsia="宋体" w:cs="宋体"/>
          <w:b/>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（二）政府采购项目</w:t>
      </w:r>
    </w:p>
    <w:p w14:paraId="74C178F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三、相关要求</w:t>
      </w:r>
    </w:p>
    <w:p w14:paraId="77F546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附件2</w:t>
      </w:r>
    </w:p>
    <w:p w14:paraId="5BCCE777">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（一）因为环境违法构成</w:t>
      </w:r>
      <w:r>
        <w:rPr>
          <w:highlight w:val="none"/>
        </w:rPr>
        <w:fldChar w:fldCharType="begin"/>
      </w:r>
      <w:r>
        <w:rPr>
          <w:highlight w:val="none"/>
        </w:rPr>
        <w:instrText xml:space="preserve"> HYPERLINK "https://baike.sogou.com/m/fullLemma?lid=10403954&amp;g_ut=3" </w:instrText>
      </w:r>
      <w:r>
        <w:rPr>
          <w:highlight w:val="none"/>
        </w:rPr>
        <w:fldChar w:fldCharType="separate"/>
      </w:r>
      <w:r>
        <w:rPr>
          <w:rStyle w:val="35"/>
          <w:rFonts w:hint="eastAsia" w:ascii="宋体" w:hAnsi="宋体" w:eastAsia="宋体" w:cs="宋体"/>
          <w:color w:val="auto"/>
          <w:sz w:val="24"/>
          <w:szCs w:val="24"/>
          <w:highlight w:val="none"/>
        </w:rPr>
        <w:t>环境犯罪</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7009AC6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w:t>
      </w:r>
      <w:r>
        <w:rPr>
          <w:highlight w:val="none"/>
        </w:rPr>
        <w:fldChar w:fldCharType="begin"/>
      </w:r>
      <w:r>
        <w:rPr>
          <w:highlight w:val="none"/>
        </w:rPr>
        <w:instrText xml:space="preserve"> HYPERLINK "https://baike.sogou.com/m/fullLemma?lid=76033123&amp;g_ut=3" </w:instrText>
      </w:r>
      <w:r>
        <w:rPr>
          <w:highlight w:val="none"/>
        </w:rPr>
        <w:fldChar w:fldCharType="separate"/>
      </w:r>
      <w:r>
        <w:rPr>
          <w:rStyle w:val="35"/>
          <w:rFonts w:hint="eastAsia" w:ascii="宋体" w:hAnsi="宋体" w:eastAsia="宋体" w:cs="宋体"/>
          <w:color w:val="auto"/>
          <w:sz w:val="24"/>
          <w:szCs w:val="24"/>
          <w:highlight w:val="none"/>
        </w:rPr>
        <w:t>建设项目环境影响评价</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（三）建设项目环保设施未建成、环保措施未落实、未通过</w:t>
      </w:r>
      <w:r>
        <w:rPr>
          <w:highlight w:val="none"/>
        </w:rPr>
        <w:fldChar w:fldCharType="begin"/>
      </w:r>
      <w:r>
        <w:rPr>
          <w:highlight w:val="none"/>
        </w:rPr>
        <w:instrText xml:space="preserve"> HYPERLINK "https://baike.sogou.com/m/fullLemma?lid=6470550&amp;g_ut=3" </w:instrText>
      </w:r>
      <w:r>
        <w:rPr>
          <w:highlight w:val="none"/>
        </w:rPr>
        <w:fldChar w:fldCharType="separate"/>
      </w:r>
      <w:r>
        <w:rPr>
          <w:rStyle w:val="35"/>
          <w:rFonts w:hint="eastAsia" w:ascii="宋体" w:hAnsi="宋体" w:eastAsia="宋体" w:cs="宋体"/>
          <w:color w:val="auto"/>
          <w:sz w:val="24"/>
          <w:szCs w:val="24"/>
          <w:highlight w:val="none"/>
        </w:rPr>
        <w:t>竣工环保验收</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（六）私设暗管或者利用</w:t>
      </w:r>
      <w:r>
        <w:rPr>
          <w:highlight w:val="none"/>
        </w:rPr>
        <w:fldChar w:fldCharType="begin"/>
      </w:r>
      <w:r>
        <w:rPr>
          <w:highlight w:val="none"/>
        </w:rPr>
        <w:instrText xml:space="preserve"> HYPERLINK "https://baike.sogou.com/m/fullLemma?lid=41657319&amp;g_ut=3" </w:instrText>
      </w:r>
      <w:r>
        <w:rPr>
          <w:highlight w:val="none"/>
        </w:rPr>
        <w:fldChar w:fldCharType="separate"/>
      </w:r>
      <w:r>
        <w:rPr>
          <w:rStyle w:val="35"/>
          <w:rFonts w:hint="eastAsia" w:ascii="宋体" w:hAnsi="宋体" w:eastAsia="宋体" w:cs="宋体"/>
          <w:color w:val="auto"/>
          <w:sz w:val="24"/>
          <w:szCs w:val="24"/>
          <w:highlight w:val="none"/>
        </w:rPr>
        <w:t>渗井</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、渗坑、裂隙、溶洞等排放、倾倒、处置水污染物，或者通过私设旁路排放</w:t>
      </w:r>
      <w:r>
        <w:rPr>
          <w:highlight w:val="none"/>
        </w:rPr>
        <w:fldChar w:fldCharType="begin"/>
      </w:r>
      <w:r>
        <w:rPr>
          <w:highlight w:val="none"/>
        </w:rPr>
        <w:instrText xml:space="preserve"> HYPERLINK "https://baike.sogou.com/m/fullLemma?lid=7758328&amp;g_ut=3" </w:instrText>
      </w:r>
      <w:r>
        <w:rPr>
          <w:highlight w:val="none"/>
        </w:rPr>
        <w:fldChar w:fldCharType="separate"/>
      </w:r>
      <w:r>
        <w:rPr>
          <w:rStyle w:val="35"/>
          <w:rFonts w:hint="eastAsia" w:ascii="宋体" w:hAnsi="宋体" w:eastAsia="宋体" w:cs="宋体"/>
          <w:color w:val="auto"/>
          <w:sz w:val="24"/>
          <w:szCs w:val="24"/>
          <w:highlight w:val="none"/>
        </w:rPr>
        <w:t>大气污染物</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4A4510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（七）非法排放、倾倒、处置危险废物，或者向无</w:t>
      </w:r>
      <w:r>
        <w:rPr>
          <w:highlight w:val="none"/>
        </w:rPr>
        <w:fldChar w:fldCharType="begin"/>
      </w:r>
      <w:r>
        <w:rPr>
          <w:highlight w:val="none"/>
        </w:rPr>
        <w:instrText xml:space="preserve"> HYPERLINK "https://baike.sogou.com/m/fullLemma?lid=5923292&amp;g_ut=3" </w:instrText>
      </w:r>
      <w:r>
        <w:rPr>
          <w:highlight w:val="none"/>
        </w:rPr>
        <w:fldChar w:fldCharType="separate"/>
      </w:r>
      <w:r>
        <w:rPr>
          <w:rStyle w:val="35"/>
          <w:rFonts w:hint="eastAsia" w:ascii="宋体" w:hAnsi="宋体" w:eastAsia="宋体" w:cs="宋体"/>
          <w:color w:val="auto"/>
          <w:sz w:val="24"/>
          <w:szCs w:val="24"/>
          <w:highlight w:val="none"/>
        </w:rPr>
        <w:t>经营许可证</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w:t>
      </w:r>
      <w:r>
        <w:rPr>
          <w:highlight w:val="none"/>
        </w:rPr>
        <w:fldChar w:fldCharType="begin"/>
      </w:r>
      <w:r>
        <w:rPr>
          <w:highlight w:val="none"/>
        </w:rPr>
        <w:instrText xml:space="preserve"> HYPERLINK "https://baike.sogou.com/m/fullLemma?lid=167759803&amp;g_ut=3" </w:instrText>
      </w:r>
      <w:r>
        <w:rPr>
          <w:highlight w:val="none"/>
        </w:rPr>
        <w:fldChar w:fldCharType="separate"/>
      </w:r>
      <w:r>
        <w:rPr>
          <w:rStyle w:val="35"/>
          <w:rFonts w:hint="eastAsia" w:ascii="宋体" w:hAnsi="宋体" w:eastAsia="宋体" w:cs="宋体"/>
          <w:color w:val="auto"/>
          <w:sz w:val="24"/>
          <w:szCs w:val="24"/>
          <w:highlight w:val="none"/>
        </w:rPr>
        <w:t>环境违法行为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（九）环境违法行为对生活饮用水水源保护区、自然保护区、</w:t>
      </w:r>
      <w:r>
        <w:rPr>
          <w:highlight w:val="none"/>
        </w:rPr>
        <w:fldChar w:fldCharType="begin"/>
      </w:r>
      <w:r>
        <w:rPr>
          <w:highlight w:val="none"/>
        </w:rPr>
        <w:instrText xml:space="preserve"> HYPERLINK "https://baike.sogou.com/m/fullLemma?lid=155199213&amp;g_ut=3" </w:instrText>
      </w:r>
      <w:r>
        <w:rPr>
          <w:highlight w:val="none"/>
        </w:rPr>
        <w:fldChar w:fldCharType="separate"/>
      </w:r>
      <w:r>
        <w:rPr>
          <w:rStyle w:val="35"/>
          <w:rFonts w:hint="eastAsia" w:ascii="宋体" w:hAnsi="宋体" w:eastAsia="宋体" w:cs="宋体"/>
          <w:color w:val="auto"/>
          <w:sz w:val="24"/>
          <w:szCs w:val="24"/>
          <w:highlight w:val="none"/>
        </w:rPr>
        <w:t>国家重点生态功能区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、风景名胜区、居住功能区、</w:t>
      </w:r>
      <w:r>
        <w:rPr>
          <w:highlight w:val="none"/>
        </w:rPr>
        <w:fldChar w:fldCharType="begin"/>
      </w:r>
      <w:r>
        <w:rPr>
          <w:highlight w:val="none"/>
        </w:rPr>
        <w:instrText xml:space="preserve"> HYPERLINK "https://baike.sogou.com/m/fullLemma?lid=7757164&amp;g_ut=3" </w:instrText>
      </w:r>
      <w:r>
        <w:rPr>
          <w:highlight w:val="none"/>
        </w:rPr>
        <w:fldChar w:fldCharType="separate"/>
      </w:r>
      <w:r>
        <w:rPr>
          <w:rStyle w:val="35"/>
          <w:rFonts w:hint="eastAsia" w:ascii="宋体" w:hAnsi="宋体" w:eastAsia="宋体" w:cs="宋体"/>
          <w:color w:val="auto"/>
          <w:sz w:val="24"/>
          <w:szCs w:val="24"/>
          <w:highlight w:val="none"/>
        </w:rPr>
        <w:t>基本农田保护区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w:t>
      </w:r>
      <w:r>
        <w:rPr>
          <w:rFonts w:hint="eastAsia" w:ascii="宋体" w:hAnsi="宋体" w:eastAsia="宋体" w:cs="宋体"/>
          <w:b/>
          <w:bCs/>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lang w:bidi="ar"/>
        </w:rPr>
        <w:t>四、</w:t>
      </w:r>
      <w:r>
        <w:rPr>
          <w:rFonts w:hint="eastAsia" w:ascii="宋体" w:hAnsi="宋体" w:eastAsia="宋体" w:cs="宋体"/>
          <w:b/>
          <w:bCs/>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ar"/>
        </w:rPr>
        <w:t xml:space="preserve">     </w:t>
      </w:r>
      <w:r>
        <w:rPr>
          <w:rFonts w:hint="eastAsia" w:ascii="宋体" w:hAnsi="宋体" w:eastAsia="宋体" w:cs="宋体"/>
          <w:b/>
          <w:sz w:val="24"/>
          <w:szCs w:val="24"/>
          <w:highlight w:val="none"/>
          <w:lang w:bidi="ar"/>
        </w:rPr>
        <w:t>五、建筑市场领域</w:t>
      </w:r>
      <w:r>
        <w:rPr>
          <w:rFonts w:hint="eastAsia" w:ascii="宋体" w:hAnsi="宋体" w:eastAsia="宋体" w:cs="宋体"/>
          <w:b/>
          <w:bCs/>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六、政府采购严重失信行为</w:t>
      </w:r>
    </w:p>
    <w:p w14:paraId="72A3E112">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（一）三万元以上罚款；</w:t>
      </w:r>
    </w:p>
    <w:p w14:paraId="235C5A6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bidi="ar"/>
        </w:rPr>
        <w:t>依据：《关于报送政府采购严重违法失信行为信息记录的通知》</w:t>
      </w:r>
      <w:r>
        <w:rPr>
          <w:rFonts w:hint="eastAsia" w:ascii="宋体" w:hAnsi="宋体" w:eastAsia="宋体" w:cs="宋体"/>
          <w:b/>
          <w:sz w:val="24"/>
          <w:szCs w:val="24"/>
          <w:highlight w:val="none"/>
          <w:lang w:bidi="ar"/>
        </w:rPr>
        <w:t>（财办库〔2014〕526号）</w:t>
      </w:r>
    </w:p>
    <w:p w14:paraId="4C2092D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385D687">
      <w:pPr>
        <w:spacing w:line="380" w:lineRule="exact"/>
        <w:ind w:firstLine="615"/>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704BAB16">
      <w:pPr>
        <w:spacing w:line="360" w:lineRule="auto"/>
        <w:ind w:firstLine="435"/>
        <w:rPr>
          <w:rFonts w:hint="eastAsia" w:ascii="宋体" w:hAnsi="宋体" w:eastAsia="宋体" w:cs="宋体"/>
          <w:sz w:val="24"/>
          <w:szCs w:val="24"/>
          <w:highlight w:val="none"/>
        </w:rPr>
      </w:pPr>
    </w:p>
    <w:p w14:paraId="1F194A8F">
      <w:pPr>
        <w:spacing w:line="360" w:lineRule="auto"/>
        <w:rPr>
          <w:rFonts w:hint="eastAsia" w:ascii="宋体" w:hAnsi="宋体" w:eastAsia="宋体" w:cs="宋体"/>
          <w:sz w:val="24"/>
          <w:szCs w:val="24"/>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55</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55</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w:t>
    </w:r>
    <w:r>
      <w:rPr>
        <w:rFonts w:hint="eastAsia" w:asciiTheme="minorEastAsia" w:hAnsiTheme="minorEastAsia" w:eastAsiaTheme="minorEastAsia"/>
        <w:lang w:val="en-US" w:eastAsia="zh-CN"/>
      </w:rPr>
      <w:t>服务</w:t>
    </w:r>
    <w:r>
      <w:rPr>
        <w:rFonts w:hint="eastAsia" w:asciiTheme="minorEastAsia" w:hAnsiTheme="minorEastAsia" w:eastAsiaTheme="minor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D435F7"/>
    <w:rsid w:val="03486B27"/>
    <w:rsid w:val="040A094E"/>
    <w:rsid w:val="049D6812"/>
    <w:rsid w:val="056F201D"/>
    <w:rsid w:val="05940AC6"/>
    <w:rsid w:val="05B664D4"/>
    <w:rsid w:val="064B485A"/>
    <w:rsid w:val="06823FBC"/>
    <w:rsid w:val="068C65C4"/>
    <w:rsid w:val="07076C01"/>
    <w:rsid w:val="071C12AC"/>
    <w:rsid w:val="077C7A64"/>
    <w:rsid w:val="07A934B3"/>
    <w:rsid w:val="07E87A8D"/>
    <w:rsid w:val="07EB6287"/>
    <w:rsid w:val="0806421B"/>
    <w:rsid w:val="08684CB5"/>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BD6F29"/>
    <w:rsid w:val="0D5B011C"/>
    <w:rsid w:val="0D7C07BE"/>
    <w:rsid w:val="0D820829"/>
    <w:rsid w:val="0E7F32A9"/>
    <w:rsid w:val="0E810642"/>
    <w:rsid w:val="0EAC50D3"/>
    <w:rsid w:val="0EEA6FC1"/>
    <w:rsid w:val="0F790928"/>
    <w:rsid w:val="0FB30434"/>
    <w:rsid w:val="0FC1695C"/>
    <w:rsid w:val="0FE10DAC"/>
    <w:rsid w:val="102636A0"/>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C4546D"/>
    <w:rsid w:val="16881F81"/>
    <w:rsid w:val="16AF4771"/>
    <w:rsid w:val="16EA2C3C"/>
    <w:rsid w:val="17365652"/>
    <w:rsid w:val="180937EB"/>
    <w:rsid w:val="180C032A"/>
    <w:rsid w:val="18F163B1"/>
    <w:rsid w:val="193D1C1D"/>
    <w:rsid w:val="195A07CF"/>
    <w:rsid w:val="196A4832"/>
    <w:rsid w:val="19F73BFF"/>
    <w:rsid w:val="1A064976"/>
    <w:rsid w:val="1A1839A8"/>
    <w:rsid w:val="1A3B68AA"/>
    <w:rsid w:val="1A3E1C1E"/>
    <w:rsid w:val="1AB65178"/>
    <w:rsid w:val="1AD4308C"/>
    <w:rsid w:val="1B6F4F40"/>
    <w:rsid w:val="1B9879DC"/>
    <w:rsid w:val="1C141836"/>
    <w:rsid w:val="1C33473D"/>
    <w:rsid w:val="1C76537D"/>
    <w:rsid w:val="1CAB1734"/>
    <w:rsid w:val="1CB87339"/>
    <w:rsid w:val="1D9C6312"/>
    <w:rsid w:val="1E4449D5"/>
    <w:rsid w:val="1E6B6A14"/>
    <w:rsid w:val="1F370744"/>
    <w:rsid w:val="1F4D401F"/>
    <w:rsid w:val="1FD16A32"/>
    <w:rsid w:val="20284A23"/>
    <w:rsid w:val="20550D9A"/>
    <w:rsid w:val="21845C9E"/>
    <w:rsid w:val="218E2416"/>
    <w:rsid w:val="22404767"/>
    <w:rsid w:val="226915FE"/>
    <w:rsid w:val="22702106"/>
    <w:rsid w:val="228B6BA3"/>
    <w:rsid w:val="22A85809"/>
    <w:rsid w:val="231F3F50"/>
    <w:rsid w:val="234F4B80"/>
    <w:rsid w:val="2411199F"/>
    <w:rsid w:val="241804A5"/>
    <w:rsid w:val="245B2E54"/>
    <w:rsid w:val="24894D13"/>
    <w:rsid w:val="24B97929"/>
    <w:rsid w:val="24D632D7"/>
    <w:rsid w:val="25381017"/>
    <w:rsid w:val="2708363F"/>
    <w:rsid w:val="27710810"/>
    <w:rsid w:val="27CD5A5E"/>
    <w:rsid w:val="27D65DBA"/>
    <w:rsid w:val="27F033FB"/>
    <w:rsid w:val="284943D4"/>
    <w:rsid w:val="285F40CA"/>
    <w:rsid w:val="289E1AF0"/>
    <w:rsid w:val="28C01ECB"/>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C932FD6"/>
    <w:rsid w:val="2D496D68"/>
    <w:rsid w:val="2E7A48DE"/>
    <w:rsid w:val="2E9C43C4"/>
    <w:rsid w:val="2EBA5177"/>
    <w:rsid w:val="2EDC3ED8"/>
    <w:rsid w:val="2EE40E2C"/>
    <w:rsid w:val="2F104B00"/>
    <w:rsid w:val="2F123F15"/>
    <w:rsid w:val="2F6351B4"/>
    <w:rsid w:val="2FAC5093"/>
    <w:rsid w:val="2FC86126"/>
    <w:rsid w:val="2FCF199E"/>
    <w:rsid w:val="2FE7130D"/>
    <w:rsid w:val="30133AD1"/>
    <w:rsid w:val="30483E83"/>
    <w:rsid w:val="309317F7"/>
    <w:rsid w:val="30983075"/>
    <w:rsid w:val="30A04FAC"/>
    <w:rsid w:val="30AC2E50"/>
    <w:rsid w:val="30BF3991"/>
    <w:rsid w:val="3111619A"/>
    <w:rsid w:val="31B139DC"/>
    <w:rsid w:val="32221E1E"/>
    <w:rsid w:val="32497AF3"/>
    <w:rsid w:val="341E788C"/>
    <w:rsid w:val="343C0775"/>
    <w:rsid w:val="345E7431"/>
    <w:rsid w:val="348D47EE"/>
    <w:rsid w:val="34A51AF9"/>
    <w:rsid w:val="34F43D78"/>
    <w:rsid w:val="355F1880"/>
    <w:rsid w:val="356C50EC"/>
    <w:rsid w:val="36137E45"/>
    <w:rsid w:val="36376E0A"/>
    <w:rsid w:val="36484C39"/>
    <w:rsid w:val="364A4C7C"/>
    <w:rsid w:val="36A83A7F"/>
    <w:rsid w:val="36C02CFA"/>
    <w:rsid w:val="3700166C"/>
    <w:rsid w:val="379A1012"/>
    <w:rsid w:val="37C71CEA"/>
    <w:rsid w:val="38694EE9"/>
    <w:rsid w:val="387B329C"/>
    <w:rsid w:val="38895178"/>
    <w:rsid w:val="39717338"/>
    <w:rsid w:val="39CA5376"/>
    <w:rsid w:val="3A117273"/>
    <w:rsid w:val="3A6818FA"/>
    <w:rsid w:val="3AB344ED"/>
    <w:rsid w:val="3B0B7708"/>
    <w:rsid w:val="3B365CC9"/>
    <w:rsid w:val="3B60677A"/>
    <w:rsid w:val="3B697D24"/>
    <w:rsid w:val="3B9A7B88"/>
    <w:rsid w:val="3BD8694B"/>
    <w:rsid w:val="3C126FC3"/>
    <w:rsid w:val="3CDF3F9E"/>
    <w:rsid w:val="3D2C7AC8"/>
    <w:rsid w:val="3D536596"/>
    <w:rsid w:val="3D855D12"/>
    <w:rsid w:val="3D8B42FF"/>
    <w:rsid w:val="3DD338D1"/>
    <w:rsid w:val="3DE86C4C"/>
    <w:rsid w:val="3DF36A6E"/>
    <w:rsid w:val="3E307A91"/>
    <w:rsid w:val="3EBA1EE9"/>
    <w:rsid w:val="3EC4042E"/>
    <w:rsid w:val="3F792F1E"/>
    <w:rsid w:val="3FD6525C"/>
    <w:rsid w:val="405F16F6"/>
    <w:rsid w:val="40824826"/>
    <w:rsid w:val="40D3290A"/>
    <w:rsid w:val="40E63923"/>
    <w:rsid w:val="41546D80"/>
    <w:rsid w:val="415643E4"/>
    <w:rsid w:val="42971481"/>
    <w:rsid w:val="43194544"/>
    <w:rsid w:val="43A91E5B"/>
    <w:rsid w:val="449E0D39"/>
    <w:rsid w:val="45336CAD"/>
    <w:rsid w:val="45B222C8"/>
    <w:rsid w:val="45B44292"/>
    <w:rsid w:val="45C73FC5"/>
    <w:rsid w:val="45E32B26"/>
    <w:rsid w:val="45EF5FB8"/>
    <w:rsid w:val="463A3650"/>
    <w:rsid w:val="46461627"/>
    <w:rsid w:val="46647A66"/>
    <w:rsid w:val="469F0116"/>
    <w:rsid w:val="47277B83"/>
    <w:rsid w:val="4750522E"/>
    <w:rsid w:val="475259B7"/>
    <w:rsid w:val="47995D18"/>
    <w:rsid w:val="47C307BC"/>
    <w:rsid w:val="484F2050"/>
    <w:rsid w:val="488302AE"/>
    <w:rsid w:val="48831CF9"/>
    <w:rsid w:val="48AC020A"/>
    <w:rsid w:val="48CB7AD6"/>
    <w:rsid w:val="48E94A02"/>
    <w:rsid w:val="49024C9C"/>
    <w:rsid w:val="496F4D40"/>
    <w:rsid w:val="49B1408D"/>
    <w:rsid w:val="4A027BBB"/>
    <w:rsid w:val="4A323C61"/>
    <w:rsid w:val="4A39249C"/>
    <w:rsid w:val="4A7D4FD2"/>
    <w:rsid w:val="4A913C9A"/>
    <w:rsid w:val="4B1F70AC"/>
    <w:rsid w:val="4B2006A7"/>
    <w:rsid w:val="4B240F94"/>
    <w:rsid w:val="4B4D6D1A"/>
    <w:rsid w:val="4B6A27EE"/>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D26B02"/>
    <w:rsid w:val="53DC5D66"/>
    <w:rsid w:val="53F13BFB"/>
    <w:rsid w:val="54161C73"/>
    <w:rsid w:val="541A5D30"/>
    <w:rsid w:val="5463070C"/>
    <w:rsid w:val="549239F0"/>
    <w:rsid w:val="55C1559C"/>
    <w:rsid w:val="55F068CD"/>
    <w:rsid w:val="566C3136"/>
    <w:rsid w:val="568D04F2"/>
    <w:rsid w:val="56C80241"/>
    <w:rsid w:val="578B0CFA"/>
    <w:rsid w:val="57E24C8E"/>
    <w:rsid w:val="581A6B1B"/>
    <w:rsid w:val="587F6530"/>
    <w:rsid w:val="58A03430"/>
    <w:rsid w:val="58F17C86"/>
    <w:rsid w:val="593C217C"/>
    <w:rsid w:val="59513E7A"/>
    <w:rsid w:val="5A0B43C0"/>
    <w:rsid w:val="5A296BA4"/>
    <w:rsid w:val="5A526582"/>
    <w:rsid w:val="5A5F5C77"/>
    <w:rsid w:val="5A711A0D"/>
    <w:rsid w:val="5B1613E4"/>
    <w:rsid w:val="5B1A63D4"/>
    <w:rsid w:val="5B2568B5"/>
    <w:rsid w:val="5B78003B"/>
    <w:rsid w:val="5BC11A60"/>
    <w:rsid w:val="5BFB2E5D"/>
    <w:rsid w:val="5C7A4D54"/>
    <w:rsid w:val="5CA00C74"/>
    <w:rsid w:val="5CC86079"/>
    <w:rsid w:val="5CD23B73"/>
    <w:rsid w:val="5CD57954"/>
    <w:rsid w:val="5D5A77C0"/>
    <w:rsid w:val="5DC14E75"/>
    <w:rsid w:val="5E1C65B7"/>
    <w:rsid w:val="5E231B5D"/>
    <w:rsid w:val="5E5E2CC3"/>
    <w:rsid w:val="5EE52114"/>
    <w:rsid w:val="5F127819"/>
    <w:rsid w:val="5FBA1FBA"/>
    <w:rsid w:val="60350ED3"/>
    <w:rsid w:val="606C3A37"/>
    <w:rsid w:val="60B72AEE"/>
    <w:rsid w:val="60F872D1"/>
    <w:rsid w:val="61025188"/>
    <w:rsid w:val="61057D5F"/>
    <w:rsid w:val="614D4977"/>
    <w:rsid w:val="61E33ADD"/>
    <w:rsid w:val="626D25CE"/>
    <w:rsid w:val="62CE1B77"/>
    <w:rsid w:val="639875DD"/>
    <w:rsid w:val="63C60FC0"/>
    <w:rsid w:val="63E0211F"/>
    <w:rsid w:val="643B4928"/>
    <w:rsid w:val="645027A9"/>
    <w:rsid w:val="64B40B19"/>
    <w:rsid w:val="64BA3D7A"/>
    <w:rsid w:val="64F179BC"/>
    <w:rsid w:val="64F36292"/>
    <w:rsid w:val="65323AFA"/>
    <w:rsid w:val="65387F06"/>
    <w:rsid w:val="654A23E3"/>
    <w:rsid w:val="657557EF"/>
    <w:rsid w:val="658971CF"/>
    <w:rsid w:val="66127E0B"/>
    <w:rsid w:val="662D4693"/>
    <w:rsid w:val="663A217C"/>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AD42215"/>
    <w:rsid w:val="6B656832"/>
    <w:rsid w:val="6B66417A"/>
    <w:rsid w:val="6BA22313"/>
    <w:rsid w:val="6C675CE6"/>
    <w:rsid w:val="6CDD63F2"/>
    <w:rsid w:val="6D4F4321"/>
    <w:rsid w:val="6DC835B5"/>
    <w:rsid w:val="6DF41B82"/>
    <w:rsid w:val="6DFF7360"/>
    <w:rsid w:val="6E0A7D76"/>
    <w:rsid w:val="6E7A5F73"/>
    <w:rsid w:val="6EE90F9D"/>
    <w:rsid w:val="6F1D7B64"/>
    <w:rsid w:val="6FB6454A"/>
    <w:rsid w:val="6FD74228"/>
    <w:rsid w:val="7021106F"/>
    <w:rsid w:val="70D10596"/>
    <w:rsid w:val="71462F6F"/>
    <w:rsid w:val="71633091"/>
    <w:rsid w:val="725A270A"/>
    <w:rsid w:val="73081CA5"/>
    <w:rsid w:val="73136EFB"/>
    <w:rsid w:val="73275BE6"/>
    <w:rsid w:val="735A5BA1"/>
    <w:rsid w:val="73E831D5"/>
    <w:rsid w:val="74201F7D"/>
    <w:rsid w:val="742F6FCE"/>
    <w:rsid w:val="74454183"/>
    <w:rsid w:val="7487762D"/>
    <w:rsid w:val="74C33AA4"/>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9"/>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7"/>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8"/>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3"/>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1513</Words>
  <Characters>1652</Characters>
  <Lines>298</Lines>
  <Paragraphs>84</Paragraphs>
  <TotalTime>13</TotalTime>
  <ScaleCrop>false</ScaleCrop>
  <LinksUpToDate>false</LinksUpToDate>
  <CharactersWithSpaces>1753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cp:lastModifiedBy>
  <cp:lastPrinted>2025-03-03T01:31:00Z</cp:lastPrinted>
  <dcterms:modified xsi:type="dcterms:W3CDTF">2025-07-29T07:56:14Z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1ECEA165F94845FFAF35C1C96E4FB9B0_12</vt:lpwstr>
  </property>
  <property fmtid="{D5CDD505-2E9C-101B-9397-08002B2CF9AE}" pid="4" name="KSOTemplateDocerSaveRecord">
    <vt:lpwstr>eyJoZGlkIjoiYmYxZTY3N2FlNWMzMGQ4ODJjZjNiMzAzNjYzMGVjZmMiLCJ1c2VySWQiOiIxMDQ5NTcxMTEwIn0=</vt:lpwstr>
  </property>
</Properties>
</file>