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货物</w:t>
      </w:r>
      <w:r>
        <w:rPr>
          <w:rFonts w:hint="eastAsia" w:ascii="宋体" w:hAnsi="宋体" w:eastAsia="宋体"/>
          <w:b/>
          <w:bCs/>
          <w:color w:val="auto"/>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滁州市第一人民医院液氧贮罐采购项目（三次）</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w:t>
      </w:r>
      <w:r>
        <w:rPr>
          <w:rFonts w:hint="eastAsia" w:ascii="宋体" w:hAnsi="宋体" w:eastAsia="宋体"/>
          <w:b/>
          <w:color w:val="auto"/>
          <w:spacing w:val="20"/>
          <w:kern w:val="0"/>
          <w:sz w:val="32"/>
          <w:szCs w:val="32"/>
          <w:highlight w:val="none"/>
          <w:u w:val="single"/>
          <w:lang w:val="en-US" w:eastAsia="zh-CN" w:bidi="ar"/>
        </w:rPr>
        <w:t>74</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63B6C315">
      <w:pPr>
        <w:pStyle w:val="18"/>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"_Toc23443"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_Toc23443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566EEF7">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"_Toc31935"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_Toc31935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08EA80FB">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"_Toc10891"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_Toc10891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2762CB6B">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"_Toc4328"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评标方法和标准（最低评标价法）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_Toc4328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14227E1F">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"_Toc4682"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_Toc4682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0A4D3239">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"_Toc22492"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_Toc22492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4E8C68B5">
      <w:pPr>
        <w:pStyle w:val="18"/>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"_Toc18131"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_Toc18131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color w:val="auto"/>
          <w:sz w:val="28"/>
          <w:szCs w:val="28"/>
          <w:highlight w:val="none"/>
        </w:rPr>
        <w:fldChar w:fldCharType="end"/>
      </w: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477D5860">
      <w:pPr>
        <w:pStyle w:val="9"/>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滁州市第一人民医院液氧贮罐采购项目（三次）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20</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4" w:name="_Toc35393621"/>
      <w:bookmarkEnd w:id="4"/>
      <w:bookmarkStart w:id="5" w:name="_Toc58430305"/>
      <w:bookmarkEnd w:id="5"/>
      <w:bookmarkStart w:id="6" w:name="_Toc28359002"/>
      <w:bookmarkEnd w:id="6"/>
      <w:bookmarkStart w:id="7" w:name="_Toc28359079"/>
      <w:bookmarkEnd w:id="7"/>
      <w:bookmarkStart w:id="8" w:name="_Toc35393790"/>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555C6839">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w:t>
      </w:r>
      <w:r>
        <w:rPr>
          <w:rFonts w:hint="eastAsia" w:ascii="宋体" w:hAnsi="宋体" w:eastAsia="宋体" w:cs="宋体"/>
          <w:color w:val="auto"/>
          <w:sz w:val="24"/>
          <w:szCs w:val="24"/>
          <w:highlight w:val="none"/>
          <w:lang w:val="en-US" w:eastAsia="zh-CN" w:bidi="ar"/>
        </w:rPr>
        <w:t>74</w:t>
      </w:r>
    </w:p>
    <w:p w14:paraId="4E6A8454">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滁州市第一人民医院液氧贮罐采购项目（三次）</w:t>
      </w:r>
    </w:p>
    <w:p w14:paraId="67636D0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kern w:val="0"/>
          <w:sz w:val="24"/>
          <w:szCs w:val="24"/>
          <w:highlight w:val="none"/>
          <w:lang w:val="en-US" w:eastAsia="zh-CN"/>
        </w:rPr>
        <w:t>20万元</w:t>
      </w:r>
    </w:p>
    <w:p w14:paraId="6C5B39BA">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kern w:val="0"/>
          <w:sz w:val="24"/>
          <w:szCs w:val="24"/>
          <w:highlight w:val="none"/>
          <w:lang w:val="en-US" w:eastAsia="zh-CN"/>
        </w:rPr>
        <w:t>20万</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投标人投标报价均不得高于本项目设置最高限价，否则，按无效投标处理。</w:t>
      </w:r>
    </w:p>
    <w:p w14:paraId="02C282A5">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lang w:val="en-US" w:eastAsia="zh-CN"/>
        </w:rPr>
        <w:t>为了更好地满足患者的需求，提高医院的服务质量，我院计划对儿童医院医用液氧贮罐进行采购。本施工场地较为复杂，建议投标前先行勘察场地。</w:t>
      </w:r>
    </w:p>
    <w:p w14:paraId="7B1AA0F8">
      <w:pPr>
        <w:pStyle w:val="21"/>
        <w:keepNext w:val="0"/>
        <w:keepLines w:val="0"/>
        <w:pageBreakBefore w:val="0"/>
        <w:widowControl/>
        <w:kinsoku/>
        <w:overflowPunct/>
        <w:topLinePunct w:val="0"/>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0"/>
          <w:sz w:val="24"/>
          <w:szCs w:val="24"/>
          <w:highlight w:val="none"/>
          <w:lang w:val="en-US" w:eastAsia="zh-CN" w:bidi="ar-SA"/>
        </w:rPr>
        <w:t>签订合同后45个</w:t>
      </w:r>
      <w:r>
        <w:rPr>
          <w:rFonts w:hint="eastAsia" w:ascii="宋体" w:hAnsi="宋体" w:eastAsia="宋体" w:cs="宋体"/>
          <w:color w:val="auto"/>
          <w:kern w:val="0"/>
          <w:sz w:val="24"/>
          <w:szCs w:val="24"/>
          <w:highlight w:val="yellow"/>
          <w:lang w:val="en-US" w:eastAsia="zh-CN" w:bidi="ar-SA"/>
        </w:rPr>
        <w:t>工作日</w:t>
      </w:r>
      <w:r>
        <w:rPr>
          <w:rFonts w:hint="eastAsia" w:ascii="宋体" w:hAnsi="宋体" w:eastAsia="宋体" w:cs="宋体"/>
          <w:color w:val="auto"/>
          <w:kern w:val="0"/>
          <w:sz w:val="24"/>
          <w:szCs w:val="24"/>
          <w:highlight w:val="none"/>
          <w:lang w:val="en-US" w:eastAsia="zh-CN" w:bidi="ar-SA"/>
        </w:rPr>
        <w:t>内完成交货并安装调试完毕。</w:t>
      </w:r>
    </w:p>
    <w:p w14:paraId="479E50A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10" w:name="_Toc58430306"/>
      <w:bookmarkEnd w:id="10"/>
      <w:bookmarkStart w:id="11" w:name="_Toc35393791"/>
      <w:bookmarkEnd w:id="11"/>
      <w:bookmarkStart w:id="12" w:name="_Toc28359003"/>
      <w:bookmarkEnd w:id="12"/>
      <w:bookmarkStart w:id="13" w:name="_Toc35393622"/>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57752899">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15" w:name="_Toc35393623"/>
      <w:bookmarkEnd w:id="15"/>
      <w:bookmarkStart w:id="16" w:name="_Toc35393792"/>
      <w:bookmarkEnd w:id="16"/>
      <w:bookmarkStart w:id="17" w:name="_Toc58430307"/>
      <w:r>
        <w:rPr>
          <w:rFonts w:hint="eastAsia" w:ascii="宋体" w:hAnsi="宋体" w:eastAsia="宋体" w:cs="宋体"/>
          <w:color w:val="auto"/>
          <w:sz w:val="24"/>
          <w:szCs w:val="24"/>
          <w:highlight w:val="none"/>
          <w:lang w:bidi="ar"/>
        </w:rPr>
        <w:t>1.满足《中华人民共和国政府采购法》第二十二条规定；</w:t>
      </w:r>
    </w:p>
    <w:p w14:paraId="7570E1B9">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kern w:val="0"/>
          <w:sz w:val="24"/>
          <w:szCs w:val="24"/>
          <w:highlight w:val="none"/>
          <w:u w:val="none"/>
          <w:lang w:val="en-US" w:eastAsia="zh-CN"/>
        </w:rPr>
      </w:pPr>
      <w:bookmarkStart w:id="18" w:name="_Toc28359081"/>
      <w:bookmarkEnd w:id="18"/>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kern w:val="0"/>
          <w:sz w:val="24"/>
          <w:szCs w:val="24"/>
          <w:highlight w:val="none"/>
          <w:u w:val="single"/>
          <w:lang w:val="en-US" w:eastAsia="zh-CN"/>
        </w:rPr>
        <w:t>若投标人为所投产品的生产厂家须同时满足①～②二种资质要求：①</w:t>
      </w:r>
      <w:r>
        <w:rPr>
          <w:rFonts w:hint="default" w:ascii="宋体" w:hAnsi="宋体" w:eastAsia="宋体" w:cs="宋体"/>
          <w:color w:val="auto"/>
          <w:kern w:val="0"/>
          <w:sz w:val="24"/>
          <w:szCs w:val="24"/>
          <w:highlight w:val="none"/>
          <w:u w:val="single"/>
          <w:lang w:val="en-US" w:eastAsia="zh-CN"/>
        </w:rPr>
        <w:t>《特种设备制造许可证（</w:t>
      </w:r>
      <w:r>
        <w:rPr>
          <w:rFonts w:hint="eastAsia" w:ascii="宋体" w:hAnsi="宋体" w:eastAsia="宋体" w:cs="宋体"/>
          <w:color w:val="auto"/>
          <w:kern w:val="0"/>
          <w:sz w:val="24"/>
          <w:szCs w:val="24"/>
          <w:highlight w:val="none"/>
          <w:u w:val="single"/>
          <w:lang w:val="en-US" w:eastAsia="zh-CN"/>
        </w:rPr>
        <w:t>含安装、修理、改造）</w:t>
      </w:r>
      <w:r>
        <w:rPr>
          <w:rFonts w:hint="default" w:ascii="宋体" w:hAnsi="宋体" w:eastAsia="宋体" w:cs="宋体"/>
          <w:color w:val="auto"/>
          <w:kern w:val="0"/>
          <w:sz w:val="24"/>
          <w:szCs w:val="24"/>
          <w:highlight w:val="none"/>
          <w:u w:val="single"/>
          <w:lang w:val="en-US" w:eastAsia="zh-CN"/>
        </w:rPr>
        <w:t>》（许可范围：固定式压力容器 其他高压容器 A2）与《特种设备设计许可证（固定式压力容器规则设计）》</w:t>
      </w:r>
      <w:r>
        <w:rPr>
          <w:rFonts w:hint="eastAsia" w:ascii="宋体" w:hAnsi="宋体" w:eastAsia="宋体" w:cs="宋体"/>
          <w:color w:val="auto"/>
          <w:kern w:val="0"/>
          <w:sz w:val="24"/>
          <w:szCs w:val="24"/>
          <w:highlight w:val="none"/>
          <w:u w:val="single"/>
          <w:lang w:val="en-US" w:eastAsia="zh-CN"/>
        </w:rPr>
        <w:t>【或</w:t>
      </w:r>
      <w:r>
        <w:rPr>
          <w:rFonts w:hint="default" w:ascii="宋体" w:hAnsi="宋体" w:eastAsia="宋体" w:cs="宋体"/>
          <w:color w:val="auto"/>
          <w:kern w:val="0"/>
          <w:sz w:val="24"/>
          <w:szCs w:val="24"/>
          <w:highlight w:val="none"/>
          <w:u w:val="single"/>
          <w:lang w:val="en-US" w:eastAsia="zh-CN"/>
        </w:rPr>
        <w:t>持有《特种设备制造许可证（含安装、修理、改造）》（许可范围：固定式压力容器 其他高压容器 A2），且该许可证备注栏需明确标注“含设计”权限</w:t>
      </w:r>
      <w:r>
        <w:rPr>
          <w:rFonts w:hint="eastAsia" w:ascii="宋体" w:hAnsi="宋体" w:eastAsia="宋体" w:cs="宋体"/>
          <w:color w:val="auto"/>
          <w:kern w:val="0"/>
          <w:sz w:val="24"/>
          <w:szCs w:val="24"/>
          <w:highlight w:val="none"/>
          <w:u w:val="single"/>
          <w:lang w:val="en-US" w:eastAsia="zh-CN"/>
        </w:rPr>
        <w:t>】；②</w:t>
      </w:r>
      <w:r>
        <w:rPr>
          <w:rFonts w:hint="default" w:ascii="宋体" w:hAnsi="宋体" w:eastAsia="宋体" w:cs="宋体"/>
          <w:color w:val="auto"/>
          <w:kern w:val="0"/>
          <w:sz w:val="24"/>
          <w:szCs w:val="24"/>
          <w:highlight w:val="none"/>
          <w:u w:val="single"/>
          <w:lang w:val="en-US" w:eastAsia="zh-CN"/>
        </w:rPr>
        <w:t>承压类特种设备安装资质、工业管道安装资质（GC2 级）</w:t>
      </w:r>
      <w:r>
        <w:rPr>
          <w:rFonts w:hint="default" w:ascii="宋体" w:hAnsi="宋体" w:eastAsia="宋体" w:cs="宋体"/>
          <w:color w:val="auto"/>
          <w:kern w:val="0"/>
          <w:sz w:val="24"/>
          <w:szCs w:val="24"/>
          <w:highlight w:val="none"/>
          <w:u w:val="none"/>
          <w:lang w:val="en-US" w:eastAsia="zh-CN"/>
        </w:rPr>
        <w:t>。</w:t>
      </w:r>
    </w:p>
    <w:p w14:paraId="44A36A3F">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yellow"/>
          <w:u w:val="single"/>
          <w:lang w:val="en-US" w:eastAsia="zh-CN"/>
        </w:rPr>
      </w:pPr>
      <w:r>
        <w:rPr>
          <w:rFonts w:hint="eastAsia" w:ascii="宋体" w:hAnsi="宋体" w:eastAsia="宋体" w:cs="宋体"/>
          <w:color w:val="auto"/>
          <w:kern w:val="0"/>
          <w:sz w:val="24"/>
          <w:szCs w:val="24"/>
          <w:highlight w:val="yellow"/>
          <w:u w:val="single"/>
          <w:lang w:val="en-US" w:eastAsia="zh-CN"/>
        </w:rPr>
        <w:t>若投标人为所投产品的经销商，则须提供所投产品生产厂家的上述①和②的资质证书。</w:t>
      </w:r>
    </w:p>
    <w:p w14:paraId="4C2FC59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3.信誉要求：投标人不得存在以下情形：</w:t>
      </w:r>
    </w:p>
    <w:p w14:paraId="5FBCB98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6626514C">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6709C7F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7D495C7E">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026E411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5AC3D7C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263B12D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7"/>
    <w:p w14:paraId="3CAFA2D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13</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20</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19" w:name="_Toc28359082"/>
      <w:bookmarkEnd w:id="19"/>
      <w:bookmarkStart w:id="20" w:name="_Toc28359005"/>
      <w:bookmarkEnd w:id="20"/>
      <w:bookmarkStart w:id="21" w:name="_Toc35393624"/>
      <w:bookmarkEnd w:id="21"/>
      <w:bookmarkStart w:id="22" w:name="_Toc35393793"/>
      <w:bookmarkEnd w:id="22"/>
      <w:bookmarkStart w:id="23" w:name="_Toc58430308"/>
      <w:r>
        <w:rPr>
          <w:rFonts w:hint="eastAsia" w:ascii="宋体" w:hAnsi="宋体" w:eastAsia="宋体" w:cs="宋体"/>
          <w:b/>
          <w:bCs/>
          <w:color w:val="auto"/>
          <w:sz w:val="24"/>
          <w:szCs w:val="24"/>
          <w:highlight w:val="none"/>
          <w:lang w:bidi="ar"/>
        </w:rPr>
        <w:t>四、提交投标文件</w:t>
      </w:r>
      <w:bookmarkEnd w:id="23"/>
      <w:r>
        <w:rPr>
          <w:rFonts w:hint="eastAsia" w:ascii="宋体" w:hAnsi="宋体" w:eastAsia="宋体" w:cs="宋体"/>
          <w:b/>
          <w:bCs/>
          <w:color w:val="auto"/>
          <w:sz w:val="24"/>
          <w:szCs w:val="24"/>
          <w:highlight w:val="none"/>
          <w:lang w:bidi="ar"/>
        </w:rPr>
        <w:t>截止时间、开标时间和地点</w:t>
      </w:r>
    </w:p>
    <w:p w14:paraId="637DF32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20</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4" w:name="_Toc35393625"/>
      <w:bookmarkEnd w:id="24"/>
      <w:bookmarkStart w:id="25" w:name="_Toc58430309"/>
      <w:bookmarkEnd w:id="25"/>
      <w:bookmarkStart w:id="26" w:name="_Toc35393794"/>
      <w:bookmarkEnd w:id="26"/>
      <w:bookmarkStart w:id="27" w:name="_Toc28359007"/>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3120AB5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0D00906C">
      <w:pPr>
        <w:keepNext w:val="0"/>
        <w:keepLines w:val="0"/>
        <w:pageBreakBefore w:val="0"/>
        <w:kinsoku/>
        <w:overflowPunct/>
        <w:topLinePunct w:val="0"/>
        <w:autoSpaceDN/>
        <w:bidi w:val="0"/>
        <w:adjustRightInd/>
        <w:snapToGrid/>
        <w:spacing w:line="400" w:lineRule="exact"/>
        <w:ind w:firstLine="528" w:firstLineChars="220"/>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69B13E66">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FB3AD9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05F2B871">
      <w:pPr>
        <w:pStyle w:val="9"/>
        <w:keepNext w:val="0"/>
        <w:keepLines w:val="0"/>
        <w:pageBreakBefore w:val="0"/>
        <w:kinsoku/>
        <w:overflowPunct/>
        <w:topLinePunct w:val="0"/>
        <w:autoSpaceDN/>
        <w:bidi w:val="0"/>
        <w:adjustRightInd/>
        <w:snapToGrid/>
        <w:spacing w:after="0" w:line="400" w:lineRule="exact"/>
        <w:ind w:firstLine="480" w:firstLineChars="200"/>
        <w:textAlignment w:val="auto"/>
        <w:rPr>
          <w:rFonts w:hint="eastAsia" w:ascii="宋体" w:hAnsi="宋体" w:eastAsia="宋体" w:cs="@仿宋_GB2312"/>
          <w:color w:val="auto"/>
          <w:sz w:val="24"/>
          <w:highlight w:val="none"/>
          <w:u w:val="single"/>
          <w:lang w:val="en-US"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eastAsia="zh-CN" w:bidi="ar"/>
        </w:rPr>
        <w:t>15178499373</w:t>
      </w:r>
      <w:r>
        <w:rPr>
          <w:rFonts w:hint="eastAsia" w:ascii="宋体" w:hAnsi="宋体" w:eastAsia="宋体"/>
          <w:color w:val="auto"/>
          <w:sz w:val="24"/>
          <w:highlight w:val="none"/>
          <w:u w:val="single"/>
          <w:lang w:bidi="ar"/>
        </w:rPr>
        <w:t xml:space="preserve">1 </w:t>
      </w:r>
    </w:p>
    <w:p w14:paraId="4B9A85D7">
      <w:pPr>
        <w:pStyle w:val="9"/>
        <w:ind w:firstLine="43"/>
        <w:rPr>
          <w:rFonts w:hint="eastAsia" w:ascii="宋体" w:hAnsi="宋体" w:eastAsia="宋体" w:cs="@仿宋_GB2312"/>
          <w:color w:val="auto"/>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spacing w:line="400" w:lineRule="exact"/>
              <w:ind w:firstLine="45"/>
              <w:rPr>
                <w:rFonts w:hint="eastAsia" w:ascii="宋体" w:hAnsi="宋体" w:eastAsia="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16</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spacing w:line="400" w:lineRule="exact"/>
              <w:ind w:firstLine="45"/>
              <w:rPr>
                <w:rFonts w:hint="eastAsia"/>
                <w:color w:val="auto"/>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60 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widowControl/>
              <w:spacing w:line="400" w:lineRule="exact"/>
              <w:ind w:firstLine="45"/>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bCs/>
                <w:color w:val="auto"/>
                <w:sz w:val="24"/>
                <w:highlight w:val="none"/>
                <w:u w:val="single"/>
              </w:rPr>
              <w:t>202</w:t>
            </w:r>
            <w:r>
              <w:rPr>
                <w:rFonts w:hint="eastAsia" w:ascii="宋体" w:hAnsi="宋体" w:eastAsia="宋体"/>
                <w:b/>
                <w:bCs/>
                <w:color w:val="auto"/>
                <w:sz w:val="24"/>
                <w:highlight w:val="none"/>
                <w:u w:val="single"/>
                <w:lang w:val="en-US" w:eastAsia="zh-CN"/>
              </w:rPr>
              <w:t>6</w:t>
            </w:r>
            <w:r>
              <w:rPr>
                <w:rFonts w:ascii="宋体" w:hAnsi="宋体" w:eastAsia="宋体"/>
                <w:b/>
                <w:bCs/>
                <w:color w:val="auto"/>
                <w:sz w:val="24"/>
                <w:highlight w:val="none"/>
              </w:rPr>
              <w:t>年</w:t>
            </w:r>
            <w:r>
              <w:rPr>
                <w:rFonts w:hint="eastAsia" w:ascii="宋体" w:hAnsi="宋体" w:eastAsia="宋体"/>
                <w:b/>
                <w:bCs/>
                <w:color w:val="auto"/>
                <w:sz w:val="24"/>
                <w:highlight w:val="none"/>
                <w:u w:val="single"/>
              </w:rPr>
              <w:t xml:space="preserve"> </w:t>
            </w:r>
            <w:r>
              <w:rPr>
                <w:rFonts w:hint="eastAsia" w:ascii="宋体" w:hAnsi="宋体" w:eastAsia="宋体"/>
                <w:b/>
                <w:bCs/>
                <w:color w:val="auto"/>
                <w:sz w:val="24"/>
                <w:highlight w:val="none"/>
                <w:u w:val="single"/>
                <w:lang w:val="en-US" w:eastAsia="zh-CN"/>
              </w:rPr>
              <w:t>1</w:t>
            </w:r>
            <w:r>
              <w:rPr>
                <w:rFonts w:ascii="宋体" w:hAnsi="宋体" w:eastAsia="宋体"/>
                <w:b/>
                <w:bCs/>
                <w:color w:val="auto"/>
                <w:sz w:val="24"/>
                <w:highlight w:val="none"/>
              </w:rPr>
              <w:t>月</w:t>
            </w:r>
            <w:r>
              <w:rPr>
                <w:rFonts w:hint="eastAsia" w:ascii="宋体" w:hAnsi="宋体" w:eastAsia="宋体"/>
                <w:b/>
                <w:bCs/>
                <w:color w:val="auto"/>
                <w:sz w:val="24"/>
                <w:highlight w:val="none"/>
                <w:u w:val="single"/>
                <w:lang w:val="en-US" w:eastAsia="zh-CN"/>
              </w:rPr>
              <w:t>20</w:t>
            </w:r>
            <w:r>
              <w:rPr>
                <w:rFonts w:ascii="宋体" w:hAnsi="宋体" w:eastAsia="宋体"/>
                <w:b/>
                <w:bCs/>
                <w:color w:val="auto"/>
                <w:sz w:val="24"/>
                <w:highlight w:val="none"/>
              </w:rPr>
              <w:t>日</w:t>
            </w:r>
            <w:r>
              <w:rPr>
                <w:rFonts w:hint="eastAsia" w:ascii="宋体" w:hAnsi="宋体" w:eastAsia="宋体" w:cs="宋体"/>
                <w:b/>
                <w:bCs/>
                <w:color w:val="auto"/>
                <w:sz w:val="24"/>
                <w:szCs w:val="24"/>
                <w:highlight w:val="none"/>
                <w:u w:val="single"/>
                <w:lang w:val="en-US" w:eastAsia="zh-CN" w:bidi="ar"/>
              </w:rPr>
              <w:t xml:space="preserve"> 15 </w:t>
            </w:r>
            <w:r>
              <w:rPr>
                <w:rFonts w:hint="eastAsia" w:ascii="宋体" w:hAnsi="宋体" w:eastAsia="宋体" w:cs="宋体"/>
                <w:b/>
                <w:bCs/>
                <w:color w:val="auto"/>
                <w:sz w:val="24"/>
                <w:szCs w:val="24"/>
                <w:highlight w:val="none"/>
                <w:u w:val="single"/>
                <w:lang w:bidi="ar"/>
              </w:rPr>
              <w:t>点</w:t>
            </w:r>
            <w:r>
              <w:rPr>
                <w:rFonts w:hint="eastAsia" w:ascii="宋体" w:hAnsi="宋体" w:eastAsia="宋体" w:cs="宋体"/>
                <w:b/>
                <w:bCs/>
                <w:color w:val="auto"/>
                <w:sz w:val="24"/>
                <w:szCs w:val="24"/>
                <w:highlight w:val="none"/>
                <w:u w:val="single"/>
                <w:lang w:val="en-US" w:eastAsia="zh-CN" w:bidi="ar"/>
              </w:rPr>
              <w:t>00</w:t>
            </w:r>
            <w:r>
              <w:rPr>
                <w:rFonts w:hint="eastAsia" w:ascii="宋体" w:hAnsi="宋体" w:eastAsia="宋体" w:cs="宋体"/>
                <w:b/>
                <w:bCs/>
                <w:color w:val="auto"/>
                <w:sz w:val="24"/>
                <w:szCs w:val="24"/>
                <w:highlight w:val="none"/>
                <w:u w:val="single"/>
                <w:lang w:bidi="ar"/>
              </w:rPr>
              <w:t>分（</w:t>
            </w:r>
            <w:r>
              <w:rPr>
                <w:rFonts w:hint="eastAsia" w:ascii="宋体" w:hAnsi="宋体" w:eastAsia="宋体" w:cs="宋体"/>
                <w:b/>
                <w:bCs/>
                <w:color w:val="auto"/>
                <w:sz w:val="24"/>
                <w:szCs w:val="24"/>
                <w:highlight w:val="none"/>
                <w:lang w:bidi="ar"/>
              </w:rPr>
              <w:t>北京时间）</w:t>
            </w:r>
          </w:p>
          <w:p w14:paraId="030FDC69">
            <w:pPr>
              <w:autoSpaceDE w:val="0"/>
              <w:spacing w:line="400" w:lineRule="exact"/>
              <w:ind w:firstLine="45"/>
              <w:outlineLvl w:val="2"/>
              <w:rPr>
                <w:rFonts w:hint="eastAsia" w:ascii="宋体" w:hAnsi="宋体" w:eastAsia="宋体"/>
                <w:color w:val="auto"/>
                <w:sz w:val="24"/>
                <w:highlight w:val="none"/>
                <w:u w:val="single"/>
              </w:rPr>
            </w:pPr>
            <w:r>
              <w:rPr>
                <w:rFonts w:hint="eastAsia" w:ascii="宋体" w:hAnsi="宋体" w:eastAsia="宋体" w:cs="宋体"/>
                <w:color w:val="auto"/>
                <w:sz w:val="24"/>
                <w:szCs w:val="24"/>
                <w:highlight w:val="none"/>
                <w:lang w:bidi="ar"/>
              </w:rPr>
              <w:t>地点：</w:t>
            </w:r>
            <w:r>
              <w:rPr>
                <w:rFonts w:hint="eastAsia" w:asciiTheme="minorEastAsia" w:hAnsiTheme="minorEastAsia" w:eastAsiaTheme="minorEastAsia"/>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bookmarkStart w:id="84" w:name="_GoBack"/>
            <w:bookmarkEnd w:id="84"/>
            <w:r>
              <w:rPr>
                <w:rFonts w:hint="eastAsia" w:ascii="宋体" w:hAnsi="宋体" w:eastAsia="宋体" w:cs="宋体"/>
                <w:color w:val="auto"/>
                <w:sz w:val="24"/>
                <w:highlight w:val="none"/>
              </w:rPr>
              <w:t xml:space="preserve">时00分   </w:t>
            </w:r>
          </w:p>
          <w:p w14:paraId="50F9F883">
            <w:pPr>
              <w:autoSpaceDE w:val="0"/>
              <w:spacing w:line="400" w:lineRule="exact"/>
              <w:ind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cs="Segoe UI Symbol"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（1）因落实政府采购政策等原因进行价格扣除后中标（成交）供应商的评审报价</w:t>
            </w:r>
            <w:r>
              <w:rPr>
                <w:rFonts w:hint="eastAsia" w:ascii="宋体" w:hAnsi="宋体" w:eastAsia="宋体"/>
                <w:bCs w:val="0"/>
                <w:color w:val="auto"/>
                <w:sz w:val="24"/>
                <w:highlight w:val="none"/>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1"/>
              <w:spacing w:before="0" w:beforeAutospacing="0" w:after="0" w:afterAutospacing="0" w:line="400" w:lineRule="exact"/>
              <w:ind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1"/>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1"/>
              <w:widowControl/>
              <w:spacing w:before="0" w:beforeAutospacing="0" w:after="0" w:afterAutospacing="0" w:line="400" w:lineRule="exact"/>
              <w:ind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1500</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yellow"/>
                <w:u w:val="single"/>
                <w:lang w:eastAsia="zh-CN"/>
              </w:rPr>
              <w:t>【</w:t>
            </w:r>
            <w:r>
              <w:rPr>
                <w:rFonts w:hint="eastAsia" w:ascii="宋体" w:hAnsi="宋体" w:eastAsia="宋体" w:cs="宋体"/>
                <w:color w:val="auto"/>
                <w:sz w:val="24"/>
                <w:szCs w:val="24"/>
                <w:highlight w:val="yellow"/>
                <w:u w:val="single"/>
              </w:rPr>
              <w:t>评审费另计，</w:t>
            </w:r>
            <w:r>
              <w:rPr>
                <w:rFonts w:hint="eastAsia" w:ascii="宋体" w:hAnsi="宋体" w:eastAsia="宋体" w:cs="宋体"/>
                <w:color w:val="auto"/>
                <w:sz w:val="24"/>
                <w:szCs w:val="24"/>
                <w:highlight w:val="yellow"/>
                <w:u w:val="single"/>
                <w:lang w:val="en-US" w:eastAsia="zh-CN"/>
              </w:rPr>
              <w:t>其中第二次开标评审费为1000元，本次（第三次）开标评审费，</w:t>
            </w:r>
            <w:r>
              <w:rPr>
                <w:rFonts w:hint="eastAsia" w:ascii="宋体" w:hAnsi="宋体" w:eastAsia="宋体" w:cs="宋体"/>
                <w:color w:val="auto"/>
                <w:sz w:val="24"/>
                <w:szCs w:val="24"/>
                <w:highlight w:val="yellow"/>
                <w:u w:val="single"/>
              </w:rPr>
              <w:t>以实际发生为准</w:t>
            </w:r>
            <w:r>
              <w:rPr>
                <w:rFonts w:hint="eastAsia" w:ascii="宋体" w:hAnsi="宋体" w:eastAsia="宋体" w:cs="宋体"/>
                <w:color w:val="auto"/>
                <w:sz w:val="24"/>
                <w:szCs w:val="24"/>
                <w:highlight w:val="yellow"/>
                <w:u w:val="single"/>
                <w:lang w:eastAsia="zh-CN"/>
              </w:rPr>
              <w:t>，</w:t>
            </w:r>
            <w:r>
              <w:rPr>
                <w:rFonts w:hint="eastAsia" w:ascii="宋体" w:hAnsi="宋体" w:eastAsia="宋体" w:cs="宋体"/>
                <w:color w:val="auto"/>
                <w:sz w:val="24"/>
                <w:szCs w:val="24"/>
                <w:highlight w:val="yellow"/>
                <w:u w:val="single"/>
                <w:lang w:val="en-US" w:eastAsia="zh-CN"/>
              </w:rPr>
              <w:t>上述涉及费用均由中标人支付</w:t>
            </w:r>
            <w:r>
              <w:rPr>
                <w:rFonts w:hint="eastAsia" w:ascii="宋体" w:hAnsi="宋体" w:eastAsia="宋体" w:cs="宋体"/>
                <w:color w:val="auto"/>
                <w:sz w:val="24"/>
                <w:szCs w:val="24"/>
                <w:highlight w:val="yellow"/>
                <w:u w:val="single"/>
                <w:lang w:eastAsia="zh-CN"/>
              </w:rPr>
              <w:t>】</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spacing w:line="400" w:lineRule="exact"/>
              <w:ind w:firstLine="45"/>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AA1A4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56314D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r>
        <w:rPr>
          <w:rFonts w:hint="eastAsia" w:asciiTheme="minorEastAsia" w:hAnsiTheme="minorEastAsia" w:eastAsiaTheme="minorEastAsia"/>
          <w:color w:val="auto"/>
          <w:sz w:val="24"/>
          <w:highlight w:val="none"/>
          <w:lang w:val="en-US" w:eastAsia="zh-CN"/>
        </w:rPr>
        <w:t>或</w:t>
      </w:r>
      <w:r>
        <w:rPr>
          <w:rFonts w:hint="eastAsia" w:asciiTheme="minorEastAsia" w:hAnsiTheme="minorEastAsia" w:eastAsiaTheme="minorEastAsia"/>
          <w:color w:val="auto"/>
          <w:sz w:val="24"/>
          <w:highlight w:val="none"/>
        </w:rPr>
        <w:t>变更交易方式：</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213EB8FA">
      <w:pPr>
        <w:spacing w:line="360" w:lineRule="auto"/>
        <w:ind w:firstLine="435"/>
        <w:rPr>
          <w:rFonts w:hint="eastAsia" w:asciiTheme="minorEastAsia" w:hAnsiTheme="minorEastAsia" w:eastAsiaTheme="minorEastAsia"/>
          <w:b/>
          <w:bCs/>
          <w:color w:val="auto"/>
          <w:sz w:val="24"/>
          <w:highlight w:val="yellow"/>
        </w:rPr>
      </w:pPr>
      <w:r>
        <w:rPr>
          <w:rFonts w:hint="eastAsia" w:asciiTheme="minorEastAsia" w:hAnsiTheme="minorEastAsia" w:eastAsiaTheme="minorEastAsia"/>
          <w:b/>
          <w:bCs/>
          <w:color w:val="auto"/>
          <w:sz w:val="24"/>
          <w:highlight w:val="yellow"/>
        </w:rPr>
        <w:t>18.2变更交易方式：</w:t>
      </w:r>
    </w:p>
    <w:p w14:paraId="4855D841">
      <w:pPr>
        <w:spacing w:line="360" w:lineRule="auto"/>
        <w:ind w:firstLine="435"/>
        <w:rPr>
          <w:rFonts w:hint="eastAsia" w:asciiTheme="minorEastAsia" w:hAnsiTheme="minorEastAsia" w:eastAsiaTheme="minorEastAsia"/>
          <w:b/>
          <w:bCs/>
          <w:color w:val="auto"/>
          <w:sz w:val="24"/>
          <w:highlight w:val="yellow"/>
        </w:rPr>
      </w:pPr>
      <w:r>
        <w:rPr>
          <w:rFonts w:hint="eastAsia" w:asciiTheme="minorEastAsia" w:hAnsiTheme="minorEastAsia" w:eastAsiaTheme="minorEastAsia"/>
          <w:b/>
          <w:bCs/>
          <w:color w:val="auto"/>
          <w:sz w:val="24"/>
          <w:highlight w:val="yellow"/>
          <w:lang w:val="en-US" w:eastAsia="zh-CN"/>
        </w:rPr>
        <w:t>本项目</w:t>
      </w:r>
      <w:r>
        <w:rPr>
          <w:rFonts w:hint="eastAsia" w:asciiTheme="minorEastAsia" w:hAnsiTheme="minorEastAsia" w:eastAsiaTheme="minorEastAsia"/>
          <w:b/>
          <w:bCs/>
          <w:color w:val="auto"/>
          <w:sz w:val="24"/>
          <w:highlight w:val="yellow"/>
        </w:rPr>
        <w:t>投标截止后投标人不足</w:t>
      </w:r>
      <w:r>
        <w:rPr>
          <w:rFonts w:asciiTheme="minorEastAsia" w:hAnsiTheme="minorEastAsia" w:eastAsiaTheme="minorEastAsia"/>
          <w:b/>
          <w:bCs/>
          <w:color w:val="auto"/>
          <w:sz w:val="24"/>
          <w:highlight w:val="yellow"/>
        </w:rPr>
        <w:t>3家或者通过</w:t>
      </w:r>
      <w:r>
        <w:rPr>
          <w:rFonts w:hint="eastAsia" w:asciiTheme="minorEastAsia" w:hAnsiTheme="minorEastAsia" w:eastAsiaTheme="minorEastAsia"/>
          <w:b/>
          <w:bCs/>
          <w:color w:val="auto"/>
          <w:sz w:val="24"/>
          <w:highlight w:val="yellow"/>
        </w:rPr>
        <w:t>资格审查或符合性审查的投标人不足</w:t>
      </w:r>
      <w:r>
        <w:rPr>
          <w:rFonts w:asciiTheme="minorEastAsia" w:hAnsiTheme="minorEastAsia" w:eastAsiaTheme="minorEastAsia"/>
          <w:b/>
          <w:bCs/>
          <w:color w:val="auto"/>
          <w:sz w:val="24"/>
          <w:highlight w:val="yellow"/>
        </w:rPr>
        <w:t>3家的，除采购任务取消情形外，按照以下方式处理：</w:t>
      </w:r>
    </w:p>
    <w:p w14:paraId="627BA92B">
      <w:pPr>
        <w:adjustRightInd w:val="0"/>
        <w:snapToGrid w:val="0"/>
        <w:spacing w:line="460" w:lineRule="exact"/>
        <w:ind w:firstLine="482" w:firstLineChars="200"/>
        <w:outlineLvl w:val="9"/>
        <w:rPr>
          <w:rFonts w:hint="eastAsia" w:asciiTheme="minorEastAsia" w:hAnsiTheme="minorEastAsia" w:eastAsiaTheme="minorEastAsia"/>
          <w:b/>
          <w:bCs/>
          <w:color w:val="auto"/>
          <w:sz w:val="24"/>
          <w:highlight w:val="yellow"/>
        </w:rPr>
      </w:pPr>
      <w:r>
        <w:rPr>
          <w:rFonts w:hint="eastAsia" w:asciiTheme="minorEastAsia" w:hAnsiTheme="minorEastAsia" w:eastAsiaTheme="minorEastAsia"/>
          <w:b/>
          <w:bCs/>
          <w:color w:val="auto"/>
          <w:sz w:val="24"/>
          <w:highlight w:val="yellow"/>
        </w:rPr>
        <w:t>公开招标的货物、服务采购项目，招标过程中经过二次挂网提交投标文件或者经评审实质性响应招标文件要求的供应商只有两家时，经</w:t>
      </w:r>
      <w:r>
        <w:rPr>
          <w:rFonts w:hint="eastAsia" w:asciiTheme="minorEastAsia" w:hAnsiTheme="minorEastAsia" w:eastAsiaTheme="minorEastAsia"/>
          <w:b/>
          <w:bCs/>
          <w:color w:val="auto"/>
          <w:sz w:val="24"/>
          <w:highlight w:val="yellow"/>
          <w:lang w:val="en-US" w:eastAsia="zh-CN"/>
        </w:rPr>
        <w:t>采购人</w:t>
      </w:r>
      <w:r>
        <w:rPr>
          <w:rFonts w:hint="eastAsia" w:asciiTheme="minorEastAsia" w:hAnsiTheme="minorEastAsia" w:eastAsiaTheme="minorEastAsia"/>
          <w:b/>
          <w:bCs/>
          <w:color w:val="auto"/>
          <w:sz w:val="24"/>
          <w:highlight w:val="yellow"/>
        </w:rPr>
        <w:t>同意</w:t>
      </w:r>
      <w:r>
        <w:rPr>
          <w:rFonts w:hint="eastAsia" w:asciiTheme="minorEastAsia" w:hAnsiTheme="minorEastAsia" w:eastAsiaTheme="minorEastAsia"/>
          <w:b/>
          <w:bCs/>
          <w:color w:val="auto"/>
          <w:sz w:val="24"/>
          <w:highlight w:val="yellow"/>
          <w:lang w:val="en-US" w:eastAsia="zh-CN"/>
        </w:rPr>
        <w:t>后</w:t>
      </w:r>
      <w:r>
        <w:rPr>
          <w:rFonts w:hint="eastAsia" w:asciiTheme="minorEastAsia" w:hAnsiTheme="minorEastAsia" w:eastAsiaTheme="minorEastAsia"/>
          <w:b/>
          <w:bCs/>
          <w:color w:val="auto"/>
          <w:sz w:val="24"/>
          <w:highlight w:val="yellow"/>
        </w:rPr>
        <w:t>，可转为竞争性谈判。</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除了算术修正需进行的价格扣除外，不对投标人的投标价格进行任何调整。评标结果按修正后的投标报价由低到高顺序排列。修正后的投标报价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2FE2C5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4966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1" w:name="_Toc2583662"/>
      <w:bookmarkStart w:id="42" w:name="_Toc518923101"/>
      <w:r>
        <w:rPr>
          <w:rFonts w:hint="eastAsia" w:asciiTheme="minorEastAsia" w:hAnsiTheme="minorEastAsia" w:eastAsiaTheme="minorEastAsia"/>
          <w:b/>
          <w:color w:val="auto"/>
          <w:sz w:val="24"/>
          <w:highlight w:val="none"/>
        </w:rPr>
        <w:t>30.人员回避</w:t>
      </w:r>
      <w:bookmarkEnd w:id="41"/>
      <w:bookmarkEnd w:id="42"/>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6747A9C6">
      <w:pPr>
        <w:spacing w:line="360" w:lineRule="auto"/>
        <w:ind w:firstLine="43"/>
        <w:rPr>
          <w:rFonts w:hint="eastAsia"/>
          <w:color w:val="auto"/>
          <w:highlight w:val="none"/>
        </w:rPr>
      </w:pPr>
      <w:bookmarkStart w:id="44" w:name="_Toc32151"/>
      <w:bookmarkStart w:id="45" w:name="_Toc2554"/>
      <w:bookmarkStart w:id="46" w:name="_Toc4328"/>
      <w:r>
        <w:rPr>
          <w:rFonts w:hint="eastAsia" w:asciiTheme="minorEastAsia" w:hAnsiTheme="minorEastAsia" w:eastAsiaTheme="minorEastAsia"/>
          <w:color w:val="auto"/>
          <w:sz w:val="24"/>
          <w:highlight w:val="none"/>
        </w:rPr>
        <w:t>1.</w:t>
      </w:r>
      <w:r>
        <w:rPr>
          <w:rFonts w:hint="eastAsia" w:ascii="宋体" w:hAnsi="宋体" w:eastAsia="宋体"/>
          <w:color w:val="auto"/>
          <w:sz w:val="24"/>
          <w:szCs w:val="18"/>
          <w:highlight w:val="none"/>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4"/>
      <w:bookmarkEnd w:id="45"/>
    </w:p>
    <w:tbl>
      <w:tblPr>
        <w:tblStyle w:val="26"/>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017"/>
        <w:gridCol w:w="5835"/>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5"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67"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77"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55"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67" w:type="pct"/>
            <w:vAlign w:val="center"/>
          </w:tcPr>
          <w:p w14:paraId="22FC200D">
            <w:pPr>
              <w:ind w:firstLine="43"/>
              <w:jc w:val="center"/>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付款方式</w:t>
            </w:r>
          </w:p>
        </w:tc>
        <w:tc>
          <w:tcPr>
            <w:tcW w:w="3377" w:type="pct"/>
            <w:vAlign w:val="center"/>
          </w:tcPr>
          <w:p w14:paraId="0A131BFE">
            <w:pPr>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安装调试并正常使用后付至合同价款的90%，货物经采购人验收合格后付至合同价款的100%。</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5"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67" w:type="pct"/>
            <w:vAlign w:val="center"/>
          </w:tcPr>
          <w:p w14:paraId="3E28B1E6">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77" w:type="pct"/>
            <w:vAlign w:val="center"/>
          </w:tcPr>
          <w:p w14:paraId="3A3D8AC3">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5"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67" w:type="pct"/>
            <w:vAlign w:val="center"/>
          </w:tcPr>
          <w:p w14:paraId="06452674">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77" w:type="pct"/>
            <w:vAlign w:val="center"/>
          </w:tcPr>
          <w:p w14:paraId="25E0D77B">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yellow"/>
                <w:lang w:val="en-US" w:eastAsia="zh-CN"/>
              </w:rPr>
              <w:t>签订合同后45个工作日内完成交货并安装调试完毕。</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bookmarkStart w:id="47" w:name="_Toc4843"/>
            <w:bookmarkStart w:id="48" w:name="_Toc7421"/>
            <w:r>
              <w:rPr>
                <w:rFonts w:hint="eastAsia" w:ascii="宋体" w:hAnsi="宋体" w:eastAsia="宋体"/>
                <w:bCs/>
                <w:color w:val="auto"/>
                <w:kern w:val="2"/>
                <w:highlight w:val="none"/>
              </w:rPr>
              <w:t>4</w:t>
            </w:r>
          </w:p>
        </w:tc>
        <w:tc>
          <w:tcPr>
            <w:tcW w:w="1167" w:type="pct"/>
            <w:vAlign w:val="center"/>
          </w:tcPr>
          <w:p w14:paraId="32545CD7">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77" w:type="pct"/>
            <w:vAlign w:val="center"/>
          </w:tcPr>
          <w:p w14:paraId="697A6AE9">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5年。</w:t>
            </w:r>
          </w:p>
        </w:tc>
      </w:tr>
    </w:tbl>
    <w:p w14:paraId="5DAE09A7">
      <w:pPr>
        <w:pStyle w:val="51"/>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Chars="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货物需求</w:t>
      </w:r>
    </w:p>
    <w:bookmarkEnd w:id="47"/>
    <w:bookmarkEnd w:id="48"/>
    <w:p w14:paraId="6B4541BF">
      <w:pPr>
        <w:pStyle w:val="5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200" w:leftChars="0" w:hanging="720" w:firstLineChars="0"/>
        <w:textAlignment w:val="auto"/>
        <w:rPr>
          <w:rFonts w:hint="eastAsia" w:ascii="宋体" w:hAnsi="宋体" w:eastAsia="宋体" w:cs="@仿宋_GB2312"/>
          <w:b/>
          <w:color w:val="auto"/>
          <w:kern w:val="2"/>
          <w:sz w:val="24"/>
          <w:szCs w:val="18"/>
          <w:highlight w:val="none"/>
          <w:lang w:val="en-US" w:eastAsia="zh-CN" w:bidi="ar-SA"/>
        </w:rPr>
      </w:pPr>
      <w:r>
        <w:rPr>
          <w:rFonts w:hint="default" w:ascii="宋体" w:hAnsi="宋体" w:eastAsia="宋体" w:cs="@仿宋_GB2312"/>
          <w:b/>
          <w:color w:val="auto"/>
          <w:kern w:val="2"/>
          <w:sz w:val="24"/>
          <w:szCs w:val="18"/>
          <w:highlight w:val="none"/>
          <w:lang w:val="en-US" w:eastAsia="zh-CN" w:bidi="ar-SA"/>
        </w:rPr>
        <w:t>（一）</w:t>
      </w:r>
      <w:r>
        <w:rPr>
          <w:rFonts w:hint="eastAsia" w:ascii="宋体" w:hAnsi="宋体" w:eastAsia="宋体" w:cs="@仿宋_GB2312"/>
          <w:b/>
          <w:color w:val="auto"/>
          <w:kern w:val="2"/>
          <w:sz w:val="24"/>
          <w:szCs w:val="18"/>
          <w:highlight w:val="none"/>
          <w:lang w:val="en-US" w:eastAsia="zh-CN" w:bidi="ar-SA"/>
        </w:rPr>
        <w:t>采购项目需求概况：</w:t>
      </w:r>
    </w:p>
    <w:p w14:paraId="6EC73F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为了更好地满足患者的需求，提高医院的服务质量，我院计划对儿童医院医用液氧贮罐进行采购。本施工场地较为复杂，建议投标前先行勘察场地。</w:t>
      </w:r>
    </w:p>
    <w:p w14:paraId="7DC0DB0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（二）采购需求清单</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50"/>
        <w:gridCol w:w="1605"/>
        <w:gridCol w:w="1500"/>
        <w:gridCol w:w="1215"/>
        <w:gridCol w:w="1215"/>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1" w:type="dxa"/>
          </w:tcPr>
          <w:p w14:paraId="1CD781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序号</w:t>
            </w:r>
          </w:p>
        </w:tc>
        <w:tc>
          <w:tcPr>
            <w:tcW w:w="1950" w:type="dxa"/>
          </w:tcPr>
          <w:p w14:paraId="12991C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名称</w:t>
            </w:r>
          </w:p>
        </w:tc>
        <w:tc>
          <w:tcPr>
            <w:tcW w:w="1605" w:type="dxa"/>
          </w:tcPr>
          <w:p w14:paraId="16E864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规格型号</w:t>
            </w:r>
          </w:p>
        </w:tc>
        <w:tc>
          <w:tcPr>
            <w:tcW w:w="1500" w:type="dxa"/>
          </w:tcPr>
          <w:p w14:paraId="6C5D92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bookmarkStart w:id="49" w:name="OLE_LINK1"/>
            <w:r>
              <w:rPr>
                <w:rFonts w:hint="eastAsia" w:ascii="宋体" w:hAnsi="宋体" w:eastAsia="宋体" w:cs="@仿宋_GB2312"/>
                <w:bCs/>
                <w:color w:val="auto"/>
                <w:spacing w:val="0"/>
                <w:kern w:val="0"/>
                <w:sz w:val="24"/>
                <w:szCs w:val="28"/>
                <w:highlight w:val="none"/>
                <w:lang w:val="en-US" w:eastAsia="zh-CN" w:bidi="ar-SA"/>
              </w:rPr>
              <w:t>单位</w:t>
            </w:r>
            <w:bookmarkEnd w:id="49"/>
          </w:p>
        </w:tc>
        <w:tc>
          <w:tcPr>
            <w:tcW w:w="1215" w:type="dxa"/>
          </w:tcPr>
          <w:p w14:paraId="5CCDFE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数量</w:t>
            </w:r>
          </w:p>
        </w:tc>
        <w:tc>
          <w:tcPr>
            <w:tcW w:w="1215" w:type="dxa"/>
          </w:tcPr>
          <w:p w14:paraId="7F309B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备注</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1" w:type="dxa"/>
          </w:tcPr>
          <w:p w14:paraId="596688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950" w:type="dxa"/>
            <w:vAlign w:val="center"/>
          </w:tcPr>
          <w:p w14:paraId="4D81B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液氧贮罐</w:t>
            </w:r>
          </w:p>
        </w:tc>
        <w:tc>
          <w:tcPr>
            <w:tcW w:w="1605" w:type="dxa"/>
            <w:vAlign w:val="center"/>
          </w:tcPr>
          <w:p w14:paraId="0437BC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5m³</w:t>
            </w:r>
          </w:p>
        </w:tc>
        <w:tc>
          <w:tcPr>
            <w:tcW w:w="1500" w:type="dxa"/>
            <w:vAlign w:val="center"/>
          </w:tcPr>
          <w:p w14:paraId="694D7C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个</w:t>
            </w:r>
          </w:p>
        </w:tc>
        <w:tc>
          <w:tcPr>
            <w:tcW w:w="1215" w:type="dxa"/>
            <w:vAlign w:val="center"/>
          </w:tcPr>
          <w:p w14:paraId="5C9DFF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215" w:type="dxa"/>
            <w:vAlign w:val="center"/>
          </w:tcPr>
          <w:p w14:paraId="50DE8FA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eastAsia" w:ascii="宋体" w:hAnsi="宋体" w:eastAsia="宋体" w:cs="@仿宋_GB2312"/>
                <w:bCs/>
                <w:color w:val="auto"/>
                <w:spacing w:val="0"/>
                <w:kern w:val="0"/>
                <w:sz w:val="24"/>
                <w:szCs w:val="28"/>
                <w:highlight w:val="none"/>
                <w:lang w:val="en-US" w:eastAsia="zh-CN" w:bidi="ar-SA"/>
              </w:rPr>
            </w:pPr>
          </w:p>
        </w:tc>
      </w:tr>
    </w:tbl>
    <w:p w14:paraId="7B9C08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yellow"/>
        </w:rPr>
      </w:pPr>
      <w:r>
        <w:rPr>
          <w:rFonts w:hint="eastAsia" w:ascii="宋体" w:hAnsi="宋体" w:eastAsia="宋体" w:cs="@仿宋_GB2312"/>
          <w:b/>
          <w:color w:val="auto"/>
          <w:kern w:val="2"/>
          <w:sz w:val="24"/>
          <w:szCs w:val="18"/>
          <w:highlight w:val="yellow"/>
          <w:lang w:val="en-US" w:eastAsia="zh-CN" w:bidi="ar-SA"/>
        </w:rPr>
        <w:t>（三）</w:t>
      </w:r>
      <w:r>
        <w:rPr>
          <w:rFonts w:hint="eastAsia" w:ascii="宋体" w:hAnsi="宋体" w:eastAsia="宋体"/>
          <w:b/>
          <w:color w:val="auto"/>
          <w:sz w:val="24"/>
          <w:szCs w:val="18"/>
          <w:highlight w:val="yellow"/>
        </w:rPr>
        <w:t>项目总体技术标准及规范要求</w:t>
      </w:r>
    </w:p>
    <w:p w14:paraId="42EF86DB">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包含但不限于以下设计和施工遵循的技术标准、规范：</w:t>
      </w:r>
    </w:p>
    <w:p w14:paraId="0EFD09EB">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150.1～GB150.4    《压力容器》【合订本】</w:t>
      </w:r>
    </w:p>
    <w:p w14:paraId="2A7DE44C">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50016             《建筑设计防火规范》（2023版）</w:t>
      </w:r>
    </w:p>
    <w:p w14:paraId="548B139E">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50030             《氧气站设计规范》</w:t>
      </w:r>
    </w:p>
    <w:p w14:paraId="7176EF2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50184             《工业金属管道工程施工质量验收规范》</w:t>
      </w:r>
    </w:p>
    <w:p w14:paraId="2FB729AD">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50235             《工业金属管道工程施工规范》</w:t>
      </w:r>
    </w:p>
    <w:p w14:paraId="78A9F24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50236             《现场设备、工业管道焊接工程施工规范》</w:t>
      </w:r>
    </w:p>
    <w:p w14:paraId="73A87988">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50316             《工业金属管道设计规范》（2008年版）</w:t>
      </w:r>
    </w:p>
    <w:p w14:paraId="3B2145B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50683            《现场设备、工业管道焊接工程施工质量验收规范》</w:t>
      </w:r>
    </w:p>
    <w:p w14:paraId="522CB1C7">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50751            《医用气体工程技术规范》</w:t>
      </w:r>
    </w:p>
    <w:p w14:paraId="27C6E6C2">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51039             《综合医院建筑设计规范》</w:t>
      </w:r>
    </w:p>
    <w:p w14:paraId="5B7D2FC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9706.1            《医用电器设备 第1部分：安全通用要求》</w:t>
      </w:r>
    </w:p>
    <w:p w14:paraId="163680EC">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GB/T 14976           《流体输送用不锈钢无缝钢管》</w:t>
      </w:r>
    </w:p>
    <w:p w14:paraId="6F6B6C88">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GB/T 20801           《压力管道规范工业管道》</w:t>
      </w:r>
    </w:p>
    <w:p w14:paraId="06503830">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仿宋" w:hAnsi="仿宋" w:eastAsia="仿宋" w:cs="仿宋"/>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国家、行业、地方等其它现行的相关标准、技术规范及法律法规等。</w:t>
      </w:r>
    </w:p>
    <w:p w14:paraId="2A67C312">
      <w:pPr>
        <w:pStyle w:val="41"/>
        <w:numPr>
          <w:ilvl w:val="0"/>
          <w:numId w:val="0"/>
        </w:numPr>
        <w:ind w:firstLine="261" w:firstLineChars="100"/>
        <w:rPr>
          <w:rFonts w:hint="default" w:eastAsia="宋体"/>
          <w:color w:val="auto"/>
          <w:highlight w:val="yellow"/>
          <w:lang w:val="en-US" w:eastAsia="zh-CN"/>
        </w:rPr>
      </w:pPr>
      <w:r>
        <w:rPr>
          <w:rFonts w:hint="eastAsia" w:ascii="宋体" w:hAnsi="宋体" w:eastAsia="宋体" w:cs="@仿宋_GB2312"/>
          <w:b/>
          <w:color w:val="auto"/>
          <w:kern w:val="2"/>
          <w:sz w:val="24"/>
          <w:szCs w:val="18"/>
          <w:highlight w:val="yellow"/>
          <w:lang w:val="en-US" w:eastAsia="zh-CN" w:bidi="ar-SA"/>
        </w:rPr>
        <w:t>（四）</w:t>
      </w:r>
      <w:r>
        <w:rPr>
          <w:rFonts w:hint="eastAsia" w:ascii="宋体" w:hAnsi="宋体" w:eastAsia="宋体"/>
          <w:b/>
          <w:color w:val="auto"/>
          <w:sz w:val="24"/>
          <w:szCs w:val="18"/>
          <w:highlight w:val="yellow"/>
        </w:rPr>
        <w:t>项目</w:t>
      </w:r>
      <w:r>
        <w:rPr>
          <w:rFonts w:hint="eastAsia" w:ascii="宋体" w:hAnsi="宋体" w:eastAsia="宋体"/>
          <w:b/>
          <w:color w:val="auto"/>
          <w:sz w:val="24"/>
          <w:szCs w:val="18"/>
          <w:highlight w:val="yellow"/>
          <w:lang w:val="en-US" w:eastAsia="zh-CN"/>
        </w:rPr>
        <w:t>具体内容</w:t>
      </w:r>
    </w:p>
    <w:p w14:paraId="0D9A16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1、人员资质：施工人员须具备特种作业证书、电工证、焊工证等相关证书。</w:t>
      </w:r>
      <w:r>
        <w:rPr>
          <w:rFonts w:hint="eastAsia" w:ascii="宋体" w:hAnsi="宋体" w:eastAsia="宋体" w:cs="@仿宋_GB2312"/>
          <w:b/>
          <w:bCs w:val="0"/>
          <w:color w:val="auto"/>
          <w:spacing w:val="0"/>
          <w:kern w:val="0"/>
          <w:sz w:val="24"/>
          <w:szCs w:val="28"/>
          <w:highlight w:val="none"/>
          <w:lang w:val="en-US" w:eastAsia="zh-CN" w:bidi="ar-SA"/>
        </w:rPr>
        <w:t>（相关人员进场前，需将相关证书及资质提交院方核查）</w:t>
      </w:r>
    </w:p>
    <w:p w14:paraId="59AC8C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2、现状及要求：</w:t>
      </w:r>
    </w:p>
    <w:p w14:paraId="151733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2.1.</w:t>
      </w:r>
      <w:r>
        <w:rPr>
          <w:rFonts w:hint="eastAsia" w:ascii="宋体" w:hAnsi="宋体" w:eastAsia="宋体" w:cs="@仿宋_GB2312"/>
          <w:bCs/>
          <w:color w:val="auto"/>
          <w:spacing w:val="0"/>
          <w:kern w:val="0"/>
          <w:sz w:val="24"/>
          <w:szCs w:val="28"/>
          <w:highlight w:val="none"/>
          <w:lang w:val="en-US" w:eastAsia="zh-CN" w:bidi="ar-SA"/>
        </w:rPr>
        <w:t>液氧罐现有基座混凝土强度等级为C20，尺寸为2800mm×2800mm×200mm，投标人中标后需自行勘探现场，根据自身产品对现有液氧罐基座合理评估。</w:t>
      </w:r>
    </w:p>
    <w:p w14:paraId="5437F5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2.2.</w:t>
      </w:r>
      <w:r>
        <w:rPr>
          <w:rFonts w:hint="eastAsia" w:ascii="宋体" w:hAnsi="宋体" w:eastAsia="宋体" w:cs="@仿宋_GB2312"/>
          <w:bCs/>
          <w:color w:val="auto"/>
          <w:spacing w:val="0"/>
          <w:kern w:val="0"/>
          <w:sz w:val="24"/>
          <w:szCs w:val="28"/>
          <w:highlight w:val="none"/>
          <w:lang w:val="en-US" w:eastAsia="zh-CN" w:bidi="ar-SA"/>
        </w:rPr>
        <w:t>若液氧罐基座与自身产品不适配，投标人中标后需自行负责将现有基座拆除或改造，并按中标罐体的相关技术规范重新浇注混凝土基座，尺寸不得小于原尺寸（原尺寸为2800mm×2800mm×200mm）。</w:t>
      </w:r>
    </w:p>
    <w:p w14:paraId="2D34A1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2.3.</w:t>
      </w:r>
      <w:r>
        <w:rPr>
          <w:rFonts w:hint="eastAsia" w:ascii="宋体" w:hAnsi="宋体" w:eastAsia="宋体" w:cs="@仿宋_GB2312"/>
          <w:bCs/>
          <w:color w:val="auto"/>
          <w:spacing w:val="0"/>
          <w:kern w:val="0"/>
          <w:sz w:val="24"/>
          <w:szCs w:val="28"/>
          <w:highlight w:val="none"/>
          <w:lang w:val="en-US" w:eastAsia="zh-CN" w:bidi="ar-SA"/>
        </w:rPr>
        <w:t>中标罐体安装于新基座后，须采用地脚螺栓进行固定，安装完成后，罐体整体倾斜度须严格控制在 1/1000以内。</w:t>
      </w:r>
    </w:p>
    <w:p w14:paraId="6E41D4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
          <w:bCs w:val="0"/>
          <w:color w:val="auto"/>
          <w:spacing w:val="0"/>
          <w:kern w:val="0"/>
          <w:sz w:val="24"/>
          <w:szCs w:val="28"/>
          <w:highlight w:val="yellow"/>
          <w:lang w:val="en-US" w:eastAsia="zh-CN" w:bidi="ar-SA"/>
        </w:rPr>
      </w:pPr>
      <w:r>
        <w:rPr>
          <w:rFonts w:hint="default" w:ascii="宋体" w:hAnsi="宋体" w:eastAsia="宋体" w:cs="@仿宋_GB2312"/>
          <w:bCs/>
          <w:color w:val="auto"/>
          <w:spacing w:val="0"/>
          <w:kern w:val="0"/>
          <w:sz w:val="24"/>
          <w:szCs w:val="28"/>
          <w:highlight w:val="none"/>
          <w:lang w:val="en-US" w:eastAsia="zh-CN" w:bidi="ar-SA"/>
        </w:rPr>
        <w:t>2.4.</w:t>
      </w:r>
      <w:r>
        <w:rPr>
          <w:rFonts w:hint="eastAsia" w:ascii="宋体" w:hAnsi="宋体" w:eastAsia="宋体" w:cs="@仿宋_GB2312"/>
          <w:bCs/>
          <w:color w:val="auto"/>
          <w:spacing w:val="0"/>
          <w:kern w:val="0"/>
          <w:sz w:val="24"/>
          <w:szCs w:val="28"/>
          <w:highlight w:val="none"/>
          <w:lang w:val="en-US" w:eastAsia="zh-CN" w:bidi="ar-SA"/>
        </w:rPr>
        <w:t>投标时需承诺：中标后，在罐体正常生命周期内如因基座与罐体不适配，导致基座沉降、偏斜等安全问题，所有责任由中标人承担</w:t>
      </w:r>
      <w:r>
        <w:rPr>
          <w:rFonts w:hint="eastAsia" w:ascii="宋体" w:hAnsi="宋体" w:eastAsia="宋体" w:cs="@仿宋_GB2312"/>
          <w:b/>
          <w:bCs w:val="0"/>
          <w:color w:val="auto"/>
          <w:spacing w:val="0"/>
          <w:kern w:val="0"/>
          <w:sz w:val="24"/>
          <w:szCs w:val="28"/>
          <w:highlight w:val="yellow"/>
          <w:lang w:val="en-US" w:eastAsia="zh-CN" w:bidi="ar-SA"/>
        </w:rPr>
        <w:t>（投标时提供承诺函，并加盖投标公司公章）</w:t>
      </w:r>
    </w:p>
    <w:p w14:paraId="2A3226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2.5.</w:t>
      </w:r>
      <w:r>
        <w:rPr>
          <w:rFonts w:hint="eastAsia" w:ascii="宋体" w:hAnsi="宋体" w:eastAsia="宋体" w:cs="@仿宋_GB2312"/>
          <w:bCs/>
          <w:color w:val="auto"/>
          <w:spacing w:val="0"/>
          <w:kern w:val="0"/>
          <w:sz w:val="24"/>
          <w:szCs w:val="28"/>
          <w:highlight w:val="none"/>
          <w:lang w:val="en-US" w:eastAsia="zh-CN" w:bidi="ar-SA"/>
        </w:rPr>
        <w:t>新液氧罐管道需与原有管道对接，原有管道位于基座旁，法兰接头。</w:t>
      </w:r>
    </w:p>
    <w:p w14:paraId="2639CE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2.6.</w:t>
      </w:r>
      <w:r>
        <w:rPr>
          <w:rFonts w:hint="eastAsia" w:ascii="宋体" w:hAnsi="宋体" w:eastAsia="宋体" w:cs="@仿宋_GB2312"/>
          <w:bCs/>
          <w:color w:val="auto"/>
          <w:spacing w:val="0"/>
          <w:kern w:val="0"/>
          <w:sz w:val="24"/>
          <w:szCs w:val="28"/>
          <w:highlight w:val="none"/>
          <w:lang w:val="en-US" w:eastAsia="zh-CN" w:bidi="ar-SA"/>
        </w:rPr>
        <w:t>施工过程中需保护院方现有资产，如因施工造成毁坏由中标方负责复原。</w:t>
      </w:r>
    </w:p>
    <w:p w14:paraId="79E727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yellow"/>
          <w:lang w:val="en-US" w:eastAsia="zh-CN"/>
        </w:rPr>
      </w:pPr>
      <w:r>
        <w:rPr>
          <w:rFonts w:hint="eastAsia" w:ascii="宋体" w:hAnsi="宋体" w:eastAsia="宋体"/>
          <w:b/>
          <w:color w:val="auto"/>
          <w:sz w:val="24"/>
          <w:szCs w:val="18"/>
          <w:highlight w:val="yellow"/>
          <w:lang w:val="en-US" w:eastAsia="zh-CN"/>
        </w:rPr>
        <w:t>（五）技术要求：</w:t>
      </w:r>
    </w:p>
    <w:p w14:paraId="6B216399">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1、医用中心供氧系统总体配置要求。</w:t>
      </w:r>
    </w:p>
    <w:p w14:paraId="7BF18777">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主要由5m³小型低温液氧贮罐、稳压装置、阀门、管道等组成。</w:t>
      </w:r>
    </w:p>
    <w:p w14:paraId="5144673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2、绝热方式：高真空多层绝热。</w:t>
      </w:r>
    </w:p>
    <w:p w14:paraId="28038E0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3、配备两组安全阀及爆破片，中间设有转换阀可对两组安全阀爆破片相互进行切换。</w:t>
      </w:r>
    </w:p>
    <w:p w14:paraId="5B36CF7D">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4、供应源输出压力：0.5～0.8MPa（可调）。</w:t>
      </w:r>
    </w:p>
    <w:p w14:paraId="3B78625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5、主管道工作压力：0.45～0.65MPa。</w:t>
      </w:r>
    </w:p>
    <w:p w14:paraId="242A2F90">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6、氧气管道液氧罐需可靠接地，接地电阻为小于10Ω。</w:t>
      </w:r>
    </w:p>
    <w:p w14:paraId="581AE084">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7、贮罐材质：内外筒均为不锈钢。</w:t>
      </w:r>
    </w:p>
    <w:p w14:paraId="74276A7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8、设计温度：-196℃。</w:t>
      </w:r>
    </w:p>
    <w:p w14:paraId="781EC36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9、工作压力：≥1.6MPa。 </w:t>
      </w:r>
    </w:p>
    <w:p w14:paraId="3B225E2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10、设计使用年限≥20年</w:t>
      </w:r>
      <w:r>
        <w:rPr>
          <w:rFonts w:hint="eastAsia" w:ascii="宋体" w:hAnsi="宋体" w:eastAsia="宋体" w:cs="宋体"/>
          <w:b/>
          <w:bCs/>
          <w:color w:val="auto"/>
          <w:sz w:val="24"/>
          <w:szCs w:val="24"/>
          <w:highlight w:val="yellow"/>
          <w:lang w:val="en-US" w:eastAsia="zh-CN"/>
        </w:rPr>
        <w:t>（投标时提供铭牌照片或产品技术文件）</w:t>
      </w:r>
      <w:r>
        <w:rPr>
          <w:rFonts w:hint="eastAsia" w:ascii="宋体" w:hAnsi="宋体" w:eastAsia="宋体" w:cs="宋体"/>
          <w:color w:val="auto"/>
          <w:sz w:val="24"/>
          <w:szCs w:val="24"/>
          <w:highlight w:val="none"/>
          <w:lang w:val="en-US" w:eastAsia="zh-CN"/>
        </w:rPr>
        <w:t>。</w:t>
      </w:r>
    </w:p>
    <w:p w14:paraId="250B88A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11、型式：平底立式。</w:t>
      </w:r>
    </w:p>
    <w:p w14:paraId="366F1D2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12、液氧罐体须自带≥50m³/h汽化器。</w:t>
      </w:r>
    </w:p>
    <w:p w14:paraId="32B01F5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13、真空检测口必须为常用的ZJ-51、54D；DV-4、5、6；M007B；M008；VG01/05/010/G21/G22接口之一。</w:t>
      </w:r>
    </w:p>
    <w:p w14:paraId="1D30B804">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14、液氧贮罐及管路上的安全阀、压力表标配两套（一用一备便于校验）。</w:t>
      </w:r>
    </w:p>
    <w:p w14:paraId="5F0C8A4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15、提供的定压阀增压阀等附件必须为低温运行组件。</w:t>
      </w:r>
    </w:p>
    <w:p w14:paraId="2709AC1F">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16、液氧贮罐增压器组成封闭系统，在不需要外加任何能源的情况下即可向外供应液体或气体。贮罐具有压力调节装置，用户可根据需要调好调节阀，即可输出需要压力的液体，压力稳定。</w:t>
      </w:r>
    </w:p>
    <w:p w14:paraId="657786DD">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17、液氧罐体须自带电子液位计（必需为直流太阳能供电），须能直观体现液氧压力及液氧吨数。所有的阀门需做挂牌处理，管道须喷涂标注流动方向。</w:t>
      </w:r>
    </w:p>
    <w:p w14:paraId="5780872E">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医用液氧输送和供应管路上两个阀门间的必须有安全阀以防积氧超压发生。储罐与汽化器及管道连接应采用低温密封垫，连接螺栓应采用不锈钢材质。罐体与原管道对接间的管路须使用脱脂无缝不锈钢管道，并通过压力实验和气密性实验。</w:t>
      </w:r>
    </w:p>
    <w:p w14:paraId="47213A5B">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19、对现有3立方罐体进行一次抽真空处理，并出具相应的报告。</w:t>
      </w:r>
    </w:p>
    <w:p w14:paraId="3F20CF9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20、对接管路前须进行吹扫保证管路无尘无垢。</w:t>
      </w:r>
    </w:p>
    <w:p w14:paraId="06D6F62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21、液氧罐及配套设备使用的相关证件由中标单位办理。</w:t>
      </w:r>
    </w:p>
    <w:p w14:paraId="0308B909">
      <w:pPr>
        <w:pStyle w:val="41"/>
        <w:keepNext w:val="0"/>
        <w:keepLines w:val="0"/>
        <w:pageBreakBefore w:val="0"/>
        <w:widowControl w:val="0"/>
        <w:kinsoku/>
        <w:wordWrap w:val="0"/>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注：1、液氧贮罐所处位置道路狭窄，周边障碍物较多，操作空间较小，罐体吊装存在一定难度，建议各潜在投标人实地勘察，充分了解风险，谨慎进行投标报价，中标后价格不作任何调整。如需查看现场联系人：朱工，电话：18155008434；</w:t>
      </w:r>
    </w:p>
    <w:p w14:paraId="1B8CB4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default"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w:t>
      </w:r>
      <w:r>
        <w:rPr>
          <w:rFonts w:hint="eastAsia" w:ascii="宋体" w:hAnsi="宋体" w:eastAsia="宋体" w:cs="宋体"/>
          <w:b/>
          <w:bCs w:val="0"/>
          <w:color w:val="auto"/>
          <w:spacing w:val="10"/>
          <w:sz w:val="24"/>
          <w:szCs w:val="24"/>
          <w:highlight w:val="yellow"/>
          <w:lang w:val="en-US" w:eastAsia="zh-CN"/>
        </w:rPr>
        <w:t>上述（三）项目总体技术标准及规范要求、（四）项目具体内容及（五）技术要求，投标人均须同时满足，如有任意一项不满足，按无效投标处理；投标人须在</w:t>
      </w:r>
      <w:r>
        <w:rPr>
          <w:rFonts w:hint="eastAsia" w:ascii="宋体" w:hAnsi="宋体" w:eastAsia="宋体" w:cs="宋体"/>
          <w:b/>
          <w:color w:val="auto"/>
          <w:sz w:val="24"/>
          <w:szCs w:val="24"/>
          <w:highlight w:val="yellow"/>
          <w:lang w:bidi="ar"/>
        </w:rPr>
        <w:t>技术响应表</w:t>
      </w:r>
      <w:r>
        <w:rPr>
          <w:rFonts w:hint="eastAsia" w:ascii="宋体" w:hAnsi="宋体" w:eastAsia="宋体" w:cs="宋体"/>
          <w:b/>
          <w:color w:val="auto"/>
          <w:sz w:val="24"/>
          <w:szCs w:val="24"/>
          <w:highlight w:val="yellow"/>
          <w:lang w:val="en-US" w:eastAsia="zh-CN" w:bidi="ar"/>
        </w:rPr>
        <w:t>中一 一列明，如有缺项则视为不满足，</w:t>
      </w:r>
      <w:r>
        <w:rPr>
          <w:rFonts w:hint="eastAsia" w:ascii="宋体" w:hAnsi="宋体" w:eastAsia="宋体" w:cs="宋体"/>
          <w:b/>
          <w:bCs w:val="0"/>
          <w:color w:val="auto"/>
          <w:spacing w:val="10"/>
          <w:sz w:val="24"/>
          <w:szCs w:val="24"/>
          <w:highlight w:val="yellow"/>
          <w:lang w:val="en-US" w:eastAsia="zh-CN"/>
        </w:rPr>
        <w:t>按无效投标处理。</w:t>
      </w:r>
    </w:p>
    <w:p w14:paraId="44443D7F">
      <w:pPr>
        <w:spacing w:line="440" w:lineRule="exact"/>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50" w:name="_Toc15293"/>
      <w:bookmarkStart w:id="51" w:name="_Toc14698"/>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CBAECE5">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3.供应商本章所列服务内容进行报价，供应商</w:t>
      </w:r>
      <w:r>
        <w:rPr>
          <w:rFonts w:hint="eastAsia" w:ascii="宋体" w:hAnsi="宋体" w:eastAsia="宋体" w:cs="宋体"/>
          <w:color w:val="auto"/>
          <w:sz w:val="24"/>
          <w:szCs w:val="24"/>
          <w:highlight w:val="none"/>
          <w:lang w:val="zh-CN"/>
        </w:rPr>
        <w:t>报价为完成本次</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项目的全费用价格，其组成包括</w:t>
      </w:r>
      <w:r>
        <w:rPr>
          <w:rFonts w:hint="eastAsia" w:ascii="宋体" w:hAnsi="宋体" w:eastAsia="宋体" w:cs="宋体"/>
          <w:color w:val="auto"/>
          <w:sz w:val="24"/>
          <w:szCs w:val="24"/>
          <w:highlight w:val="none"/>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6.供应商报价应由法定代表人或被授权人签署。</w:t>
      </w:r>
    </w:p>
    <w:p w14:paraId="36A26C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7.供应商的报价不得高于本次招标最高限价（</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000元），否则将作为无效报价处理。</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9.总报价中不得包含采购文件要求以外的内容，否则，在评标时不予核减，但在授予合同时，采购人有权将这部分价格从其成交价格中扣除。</w:t>
      </w:r>
      <w:bookmarkEnd w:id="50"/>
      <w:bookmarkEnd w:id="51"/>
    </w:p>
    <w:p w14:paraId="2BAD5D71">
      <w:pPr>
        <w:pStyle w:val="25"/>
        <w:rPr>
          <w:rFonts w:hint="eastAsia"/>
          <w:color w:val="auto"/>
          <w:highlight w:val="none"/>
        </w:rPr>
      </w:pPr>
    </w:p>
    <w:p w14:paraId="1700B33B">
      <w:pPr>
        <w:rPr>
          <w:rFonts w:hint="eastAsia"/>
          <w:color w:val="auto"/>
          <w:highlight w:val="none"/>
        </w:rPr>
      </w:pPr>
    </w:p>
    <w:p w14:paraId="44665280">
      <w:pPr>
        <w:pStyle w:val="25"/>
        <w:rPr>
          <w:rFonts w:hint="eastAsia"/>
          <w:color w:val="auto"/>
          <w:highlight w:val="none"/>
        </w:rPr>
      </w:pPr>
    </w:p>
    <w:p w14:paraId="2196DEC2">
      <w:pPr>
        <w:rPr>
          <w:rFonts w:hint="eastAsia"/>
          <w:color w:val="auto"/>
          <w:highlight w:val="none"/>
        </w:rPr>
      </w:pPr>
    </w:p>
    <w:p w14:paraId="10D3975C">
      <w:pPr>
        <w:pStyle w:val="25"/>
        <w:rPr>
          <w:rFonts w:hint="eastAsia"/>
          <w:color w:val="auto"/>
          <w:highlight w:val="none"/>
        </w:rPr>
      </w:pPr>
    </w:p>
    <w:p w14:paraId="763216FA">
      <w:pPr>
        <w:rPr>
          <w:rFonts w:hint="eastAsia"/>
          <w:color w:val="auto"/>
          <w:highlight w:val="none"/>
        </w:rPr>
      </w:pPr>
    </w:p>
    <w:p w14:paraId="6E43CD87">
      <w:pPr>
        <w:pStyle w:val="41"/>
        <w:rPr>
          <w:rFonts w:hint="eastAsia"/>
          <w:color w:val="auto"/>
          <w:highlight w:val="none"/>
        </w:rPr>
      </w:pPr>
    </w:p>
    <w:p w14:paraId="5DD16DB8">
      <w:pPr>
        <w:pStyle w:val="41"/>
        <w:rPr>
          <w:rFonts w:hint="eastAsia"/>
          <w:color w:val="auto"/>
          <w:highlight w:val="none"/>
        </w:rPr>
      </w:pPr>
    </w:p>
    <w:p w14:paraId="207A8AE0">
      <w:pPr>
        <w:pStyle w:val="41"/>
        <w:rPr>
          <w:rFonts w:hint="eastAsia"/>
          <w:color w:val="auto"/>
          <w:highlight w:val="none"/>
        </w:rPr>
      </w:pPr>
    </w:p>
    <w:p w14:paraId="23016361">
      <w:pPr>
        <w:pStyle w:val="41"/>
        <w:rPr>
          <w:rFonts w:hint="eastAsia"/>
          <w:color w:val="auto"/>
          <w:highlight w:val="none"/>
        </w:rPr>
      </w:pPr>
    </w:p>
    <w:p w14:paraId="43A7997D">
      <w:pPr>
        <w:pStyle w:val="41"/>
        <w:rPr>
          <w:rFonts w:hint="eastAsia"/>
          <w:color w:val="auto"/>
          <w:highlight w:val="none"/>
        </w:rPr>
      </w:pPr>
    </w:p>
    <w:p w14:paraId="46E631E3">
      <w:pPr>
        <w:pStyle w:val="41"/>
        <w:rPr>
          <w:rFonts w:hint="eastAsia"/>
          <w:color w:val="auto"/>
          <w:highlight w:val="none"/>
        </w:rPr>
      </w:pPr>
    </w:p>
    <w:p w14:paraId="70ED3C2E">
      <w:pPr>
        <w:pStyle w:val="41"/>
        <w:rPr>
          <w:rFonts w:hint="eastAsia"/>
          <w:color w:val="auto"/>
          <w:highlight w:val="none"/>
        </w:rPr>
      </w:pPr>
    </w:p>
    <w:p w14:paraId="76C577E3">
      <w:pPr>
        <w:pStyle w:val="41"/>
        <w:rPr>
          <w:rFonts w:hint="eastAsia"/>
          <w:color w:val="auto"/>
          <w:highlight w:val="none"/>
        </w:rPr>
      </w:pPr>
    </w:p>
    <w:p w14:paraId="6F204307">
      <w:pPr>
        <w:pStyle w:val="41"/>
        <w:rPr>
          <w:rFonts w:hint="eastAsia"/>
          <w:color w:val="auto"/>
          <w:highlight w:val="none"/>
        </w:rPr>
      </w:pPr>
    </w:p>
    <w:p w14:paraId="6248946D">
      <w:pPr>
        <w:pStyle w:val="41"/>
        <w:rPr>
          <w:rFonts w:hint="eastAsia"/>
          <w:color w:val="auto"/>
          <w:highlight w:val="none"/>
        </w:rPr>
      </w:pPr>
    </w:p>
    <w:p w14:paraId="48A3F0E7">
      <w:pPr>
        <w:pStyle w:val="41"/>
        <w:rPr>
          <w:rFonts w:hint="eastAsia"/>
          <w:color w:val="auto"/>
          <w:highlight w:val="none"/>
        </w:rPr>
      </w:pPr>
    </w:p>
    <w:p w14:paraId="0A434325">
      <w:pPr>
        <w:pStyle w:val="41"/>
        <w:rPr>
          <w:rFonts w:hint="eastAsia"/>
          <w:color w:val="auto"/>
          <w:highlight w:val="none"/>
        </w:rPr>
      </w:pPr>
    </w:p>
    <w:p w14:paraId="59D9E8D5">
      <w:pPr>
        <w:pStyle w:val="41"/>
        <w:rPr>
          <w:rFonts w:hint="eastAsia"/>
          <w:color w:val="auto"/>
          <w:highlight w:val="none"/>
        </w:rPr>
      </w:pPr>
    </w:p>
    <w:p w14:paraId="5DBEAF4F">
      <w:pPr>
        <w:pStyle w:val="41"/>
        <w:rPr>
          <w:rFonts w:hint="eastAsia"/>
          <w:color w:val="auto"/>
          <w:highlight w:val="none"/>
        </w:rPr>
      </w:pPr>
    </w:p>
    <w:p w14:paraId="1BD89DD4">
      <w:pPr>
        <w:pStyle w:val="41"/>
        <w:rPr>
          <w:rFonts w:hint="eastAsia"/>
          <w:color w:val="auto"/>
          <w:highlight w:val="none"/>
        </w:rPr>
      </w:pPr>
    </w:p>
    <w:p w14:paraId="4F518498">
      <w:pPr>
        <w:pStyle w:val="41"/>
        <w:rPr>
          <w:rFonts w:hint="eastAsia"/>
          <w:color w:val="auto"/>
          <w:highlight w:val="none"/>
        </w:rPr>
      </w:pPr>
    </w:p>
    <w:p w14:paraId="7066E09C">
      <w:pPr>
        <w:pStyle w:val="41"/>
        <w:rPr>
          <w:rFonts w:hint="eastAsia"/>
          <w:color w:val="auto"/>
          <w:highlight w:val="none"/>
        </w:rPr>
      </w:pPr>
    </w:p>
    <w:p w14:paraId="16FCEE24">
      <w:pPr>
        <w:pStyle w:val="41"/>
        <w:rPr>
          <w:rFonts w:hint="eastAsia"/>
          <w:color w:val="auto"/>
          <w:highlight w:val="none"/>
        </w:rPr>
      </w:pPr>
    </w:p>
    <w:p w14:paraId="21D8BD8A">
      <w:pPr>
        <w:pStyle w:val="41"/>
        <w:rPr>
          <w:rFonts w:hint="eastAsia"/>
          <w:color w:val="auto"/>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52" w:name="_Toc6560"/>
      <w:bookmarkStart w:id="53" w:name="_Toc22115"/>
      <w:r>
        <w:rPr>
          <w:rFonts w:hint="eastAsia" w:asciiTheme="minorEastAsia" w:hAnsiTheme="minorEastAsia" w:eastAsiaTheme="minorEastAsia"/>
          <w:b/>
          <w:color w:val="auto"/>
          <w:sz w:val="24"/>
          <w:highlight w:val="none"/>
        </w:rPr>
        <w:t>一、总则</w:t>
      </w:r>
      <w:bookmarkEnd w:id="52"/>
      <w:bookmarkEnd w:id="53"/>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54" w:name="_Toc28533"/>
      <w:bookmarkStart w:id="55" w:name="_Toc27343"/>
      <w:r>
        <w:rPr>
          <w:rFonts w:hint="eastAsia" w:asciiTheme="minorEastAsia" w:hAnsiTheme="minorEastAsia" w:eastAsiaTheme="minorEastAsia"/>
          <w:b/>
          <w:color w:val="auto"/>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00"/>
        <w:gridCol w:w="5063"/>
        <w:gridCol w:w="2156"/>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85"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794"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400" w:lineRule="exact"/>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80"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13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385"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794" w:type="pct"/>
            <w:tcBorders>
              <w:bottom w:val="single" w:color="auto" w:sz="4" w:space="0"/>
            </w:tcBorders>
            <w:vAlign w:val="center"/>
          </w:tcPr>
          <w:p w14:paraId="4C982DFE">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80" w:type="pct"/>
            <w:tcBorders>
              <w:bottom w:val="single" w:color="auto" w:sz="4" w:space="0"/>
            </w:tcBorders>
            <w:vAlign w:val="center"/>
          </w:tcPr>
          <w:p w14:paraId="05294763">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BA459D7">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B173B6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54F0EB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F4B869">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138" w:type="pct"/>
            <w:vAlign w:val="center"/>
          </w:tcPr>
          <w:p w14:paraId="0B534886">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1511EE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85"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794" w:type="pct"/>
            <w:tcBorders>
              <w:bottom w:val="single" w:color="auto" w:sz="4" w:space="0"/>
            </w:tcBorders>
            <w:vAlign w:val="center"/>
          </w:tcPr>
          <w:p w14:paraId="5C0CD8EF">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80" w:type="pct"/>
            <w:tcBorders>
              <w:bottom w:val="single" w:color="auto" w:sz="4" w:space="0"/>
            </w:tcBorders>
            <w:vAlign w:val="center"/>
          </w:tcPr>
          <w:p w14:paraId="73EB2A14">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138" w:type="pct"/>
            <w:vAlign w:val="center"/>
          </w:tcPr>
          <w:p w14:paraId="1FBA38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85" w:type="pct"/>
            <w:vAlign w:val="center"/>
          </w:tcPr>
          <w:p w14:paraId="1D7D9CDE">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794" w:type="pct"/>
            <w:vAlign w:val="center"/>
          </w:tcPr>
          <w:p w14:paraId="76F7B4E8">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80" w:type="pct"/>
            <w:vAlign w:val="center"/>
          </w:tcPr>
          <w:p w14:paraId="17E41455">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38" w:type="pct"/>
            <w:vAlign w:val="center"/>
          </w:tcPr>
          <w:p w14:paraId="666AE47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投标人提供诚信投标承诺书；</w:t>
            </w:r>
          </w:p>
          <w:p w14:paraId="7D07E5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采购人或采购代理机构查询投标人信用记录情形。</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pct"/>
            <w:vAlign w:val="center"/>
          </w:tcPr>
          <w:p w14:paraId="4687B648">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lang w:val="en-US" w:eastAsia="zh-CN"/>
              </w:rPr>
            </w:pPr>
            <w:bookmarkStart w:id="56" w:name="_Hlk16461707"/>
            <w:r>
              <w:rPr>
                <w:rFonts w:hint="eastAsia" w:ascii="宋体" w:hAnsi="宋体" w:eastAsia="宋体"/>
                <w:color w:val="auto"/>
                <w:sz w:val="24"/>
                <w:highlight w:val="none"/>
                <w:lang w:val="en-US" w:eastAsia="zh-CN"/>
              </w:rPr>
              <w:t>4</w:t>
            </w:r>
          </w:p>
        </w:tc>
        <w:tc>
          <w:tcPr>
            <w:tcW w:w="794" w:type="pct"/>
            <w:vAlign w:val="center"/>
          </w:tcPr>
          <w:p w14:paraId="042F4F2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leftChars="0" w:right="-10" w:rightChars="0"/>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10"/>
                <w:sz w:val="24"/>
                <w:szCs w:val="24"/>
                <w:highlight w:val="none"/>
              </w:rPr>
              <w:t>其他特定资格要求</w:t>
            </w:r>
          </w:p>
        </w:tc>
        <w:tc>
          <w:tcPr>
            <w:tcW w:w="2680" w:type="pct"/>
            <w:vAlign w:val="top"/>
          </w:tcPr>
          <w:p w14:paraId="46D8F86D">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0" w:firstLineChars="0"/>
              <w:textAlignment w:val="auto"/>
              <w:outlineLvl w:val="2"/>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若投标人为所投产品的生产厂家须同时满足①～②二种资质要求：①《特种设备制造许可证（含安装、修理、改造）》（许可范围：固定式压力容器 其他高压容器 A2）与《特种设备设计许可证（固定式压力容器规则设计）》【或持有《特种设备制造许可证（含安装、修理、改造）》（许可范围：固定式压力容器 其他高压容器 A2），且该许可证备注栏需明确标注“含设计”权限】；②承压类特种设备安装资质、工业管道安装资质（GC2 级）。</w:t>
            </w:r>
          </w:p>
          <w:p w14:paraId="2E59831B">
            <w:pPr>
              <w:keepNext w:val="0"/>
              <w:keepLines w:val="0"/>
              <w:pageBreakBefore w:val="0"/>
              <w:widowControl w:val="0"/>
              <w:kinsoku/>
              <w:wordWrap w:val="0"/>
              <w:overflowPunct/>
              <w:topLinePunct w:val="0"/>
              <w:autoSpaceDE w:val="0"/>
              <w:autoSpaceDN/>
              <w:bidi w:val="0"/>
              <w:adjustRightInd/>
              <w:snapToGrid/>
              <w:spacing w:line="400" w:lineRule="exact"/>
              <w:ind w:left="0" w:leftChars="0" w:firstLine="0" w:firstLineChars="0"/>
              <w:textAlignment w:val="auto"/>
              <w:outlineLvl w:val="2"/>
              <w:rPr>
                <w:rFonts w:hint="eastAsia"/>
                <w:color w:val="auto"/>
                <w:highlight w:val="none"/>
                <w:lang w:val="zh-CN"/>
              </w:rPr>
            </w:pPr>
            <w:r>
              <w:rPr>
                <w:rFonts w:hint="eastAsia" w:ascii="宋体" w:hAnsi="宋体" w:eastAsia="宋体" w:cs="宋体"/>
                <w:color w:val="auto"/>
                <w:kern w:val="0"/>
                <w:sz w:val="24"/>
                <w:szCs w:val="24"/>
                <w:highlight w:val="yellow"/>
                <w:u w:val="none"/>
                <w:lang w:val="en-US" w:eastAsia="zh-CN"/>
              </w:rPr>
              <w:t>若投标人为所投产品的经销商，则须提供所投产品生产厂家的上述①和②的资质证书。</w:t>
            </w:r>
          </w:p>
        </w:tc>
        <w:tc>
          <w:tcPr>
            <w:tcW w:w="1138" w:type="pct"/>
            <w:vAlign w:val="center"/>
          </w:tcPr>
          <w:p w14:paraId="21C63EFC">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color w:val="auto"/>
                <w:szCs w:val="24"/>
                <w:highlight w:val="none"/>
              </w:rPr>
            </w:pPr>
            <w:r>
              <w:rPr>
                <w:rFonts w:hint="eastAsia" w:ascii="宋体" w:hAnsi="宋体" w:eastAsia="宋体" w:cs="宋体"/>
                <w:color w:val="auto"/>
                <w:szCs w:val="24"/>
                <w:highlight w:val="none"/>
              </w:rPr>
              <w:t>提供</w:t>
            </w:r>
            <w:r>
              <w:rPr>
                <w:rFonts w:hint="eastAsia" w:ascii="宋体" w:hAnsi="宋体" w:eastAsia="宋体" w:cs="宋体"/>
                <w:color w:val="auto"/>
                <w:szCs w:val="24"/>
                <w:highlight w:val="none"/>
                <w:lang w:val="en-US" w:eastAsia="zh-CN"/>
              </w:rPr>
              <w:t>证书</w:t>
            </w:r>
            <w:r>
              <w:rPr>
                <w:rFonts w:hint="eastAsia" w:ascii="宋体" w:hAnsi="宋体" w:eastAsia="宋体" w:cs="宋体"/>
                <w:color w:val="auto"/>
                <w:szCs w:val="24"/>
                <w:highlight w:val="none"/>
              </w:rPr>
              <w:t>材料复印件加盖公章</w:t>
            </w:r>
          </w:p>
          <w:p w14:paraId="6585DD18">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Cs w:val="24"/>
                <w:highlight w:val="none"/>
              </w:rPr>
            </w:pPr>
          </w:p>
        </w:tc>
      </w:tr>
    </w:tbl>
    <w:p w14:paraId="3B0AB15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24410F56">
      <w:pPr>
        <w:keepNext w:val="0"/>
        <w:keepLines w:val="0"/>
        <w:pageBreakBefore w:val="0"/>
        <w:widowControl w:val="0"/>
        <w:kinsoku/>
        <w:overflowPunct/>
        <w:topLinePunct w:val="0"/>
        <w:autoSpaceDN/>
        <w:bidi w:val="0"/>
        <w:spacing w:line="40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130"/>
        <w:gridCol w:w="3485"/>
        <w:gridCol w:w="2563"/>
        <w:gridCol w:w="227"/>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2" w:type="pct"/>
          <w:trHeight w:val="433" w:hRule="atLeast"/>
          <w:jc w:val="center"/>
        </w:trPr>
        <w:tc>
          <w:tcPr>
            <w:tcW w:w="4877" w:type="pct"/>
            <w:gridSpan w:val="4"/>
            <w:tcBorders>
              <w:bottom w:val="single" w:color="auto" w:sz="4" w:space="0"/>
            </w:tcBorders>
            <w:vAlign w:val="center"/>
          </w:tcPr>
          <w:p w14:paraId="72552D31">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77" w:type="pct"/>
            <w:tcBorders>
              <w:bottom w:val="single" w:color="auto" w:sz="4" w:space="0"/>
            </w:tcBorders>
            <w:vAlign w:val="center"/>
          </w:tcPr>
          <w:p w14:paraId="2D86A88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146" w:type="pct"/>
            <w:tcBorders>
              <w:bottom w:val="single" w:color="auto" w:sz="4" w:space="0"/>
            </w:tcBorders>
            <w:vAlign w:val="center"/>
          </w:tcPr>
          <w:p w14:paraId="21FCCD7D">
            <w:pPr>
              <w:pStyle w:val="45"/>
              <w:keepNext w:val="0"/>
              <w:keepLines w:val="0"/>
              <w:pageBreakBefore w:val="0"/>
              <w:widowControl w:val="0"/>
              <w:pBdr>
                <w:bottom w:val="none" w:color="auto" w:sz="0" w:space="0"/>
              </w:pBdr>
              <w:tabs>
                <w:tab w:val="clear" w:pos="4153"/>
                <w:tab w:val="clear" w:pos="8306"/>
              </w:tabs>
              <w:kinsoku/>
              <w:overflowPunct/>
              <w:topLinePunct w:val="0"/>
              <w:autoSpaceDN/>
              <w:bidi w:val="0"/>
              <w:snapToGrid w:val="0"/>
              <w:spacing w:line="400" w:lineRule="exact"/>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75" w:type="pct"/>
            <w:tcBorders>
              <w:bottom w:val="single" w:color="auto" w:sz="4" w:space="0"/>
            </w:tcBorders>
            <w:vAlign w:val="center"/>
          </w:tcPr>
          <w:p w14:paraId="7A640AF3">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500" w:type="pct"/>
            <w:gridSpan w:val="2"/>
            <w:tcBorders>
              <w:bottom w:val="single" w:color="auto" w:sz="4" w:space="0"/>
            </w:tcBorders>
            <w:vAlign w:val="center"/>
          </w:tcPr>
          <w:p w14:paraId="6B05049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12EB79BF">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46" w:type="pct"/>
            <w:vAlign w:val="center"/>
          </w:tcPr>
          <w:p w14:paraId="6EAA605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75" w:type="pct"/>
            <w:vAlign w:val="center"/>
          </w:tcPr>
          <w:p w14:paraId="193FB0AC">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3B6964B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041C68A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46" w:type="pct"/>
            <w:vAlign w:val="center"/>
          </w:tcPr>
          <w:p w14:paraId="50E88F3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75" w:type="pct"/>
            <w:vAlign w:val="center"/>
          </w:tcPr>
          <w:p w14:paraId="04CAE6B5">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77016A4B">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477" w:type="pct"/>
            <w:vAlign w:val="center"/>
          </w:tcPr>
          <w:p w14:paraId="1BFF800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46" w:type="pct"/>
            <w:vAlign w:val="center"/>
          </w:tcPr>
          <w:p w14:paraId="33E0022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75" w:type="pct"/>
            <w:vAlign w:val="center"/>
          </w:tcPr>
          <w:p w14:paraId="33BFA26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59C63C8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5D5D5AD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46" w:type="pct"/>
            <w:vAlign w:val="center"/>
          </w:tcPr>
          <w:p w14:paraId="6173103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75" w:type="pct"/>
            <w:vAlign w:val="center"/>
          </w:tcPr>
          <w:p w14:paraId="164228EF">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00" w:type="pct"/>
            <w:gridSpan w:val="2"/>
            <w:vAlign w:val="center"/>
          </w:tcPr>
          <w:p w14:paraId="03292495">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77" w:type="pct"/>
            <w:vAlign w:val="center"/>
          </w:tcPr>
          <w:p w14:paraId="5EB512E8">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146" w:type="pct"/>
            <w:vAlign w:val="center"/>
          </w:tcPr>
          <w:p w14:paraId="63A339C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75" w:type="pct"/>
            <w:vAlign w:val="center"/>
          </w:tcPr>
          <w:p w14:paraId="07ED606B">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500" w:type="pct"/>
            <w:gridSpan w:val="2"/>
            <w:vAlign w:val="center"/>
          </w:tcPr>
          <w:p w14:paraId="38988E6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3553141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146" w:type="pct"/>
            <w:vAlign w:val="center"/>
          </w:tcPr>
          <w:p w14:paraId="4F368BA0">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75" w:type="pct"/>
            <w:vAlign w:val="center"/>
          </w:tcPr>
          <w:p w14:paraId="7A9747B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500" w:type="pct"/>
            <w:gridSpan w:val="2"/>
            <w:vAlign w:val="center"/>
          </w:tcPr>
          <w:p w14:paraId="18A772C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7" w:type="pct"/>
            <w:vAlign w:val="center"/>
          </w:tcPr>
          <w:p w14:paraId="7AD0D40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146" w:type="pct"/>
            <w:vAlign w:val="center"/>
          </w:tcPr>
          <w:p w14:paraId="38623A27">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75" w:type="pct"/>
            <w:vAlign w:val="center"/>
          </w:tcPr>
          <w:p w14:paraId="2B5DB38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00" w:type="pct"/>
            <w:gridSpan w:val="2"/>
            <w:vAlign w:val="center"/>
          </w:tcPr>
          <w:p w14:paraId="44BCEEDA">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p>
        </w:tc>
      </w:tr>
    </w:tbl>
    <w:p w14:paraId="4034B308">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w:t>
      </w:r>
      <w:r>
        <w:rPr>
          <w:rFonts w:hint="eastAsia" w:asciiTheme="minorEastAsia" w:hAnsiTheme="minorEastAsia" w:eastAsiaTheme="minorEastAsia"/>
          <w:color w:val="auto"/>
          <w:sz w:val="24"/>
          <w:highlight w:val="none"/>
          <w:lang w:val="en-US" w:eastAsia="zh-CN"/>
        </w:rPr>
        <w:t>标</w:t>
      </w:r>
      <w:r>
        <w:rPr>
          <w:rFonts w:hint="eastAsia" w:asciiTheme="minorEastAsia" w:hAnsiTheme="minorEastAsia" w:eastAsiaTheme="minorEastAsia"/>
          <w:color w:val="auto"/>
          <w:sz w:val="24"/>
          <w:highlight w:val="none"/>
        </w:rPr>
        <w:t>。</w:t>
      </w:r>
    </w:p>
    <w:p w14:paraId="40C50D27">
      <w:pPr>
        <w:spacing w:line="360" w:lineRule="auto"/>
        <w:ind w:firstLine="435"/>
        <w:rPr>
          <w:rFonts w:hint="eastAsia" w:asciiTheme="minorEastAsia" w:hAnsiTheme="minorEastAsia" w:eastAsiaTheme="minorEastAsia"/>
          <w:color w:val="auto"/>
          <w:sz w:val="24"/>
          <w:highlight w:val="none"/>
        </w:rPr>
      </w:pPr>
    </w:p>
    <w:p w14:paraId="3D68B4B1">
      <w:pPr>
        <w:pStyle w:val="41"/>
        <w:rPr>
          <w:rFonts w:hint="eastAsia"/>
          <w:color w:val="auto"/>
          <w:highlight w:val="none"/>
        </w:rPr>
      </w:pPr>
    </w:p>
    <w:p w14:paraId="04012129">
      <w:pPr>
        <w:widowControl/>
        <w:jc w:val="center"/>
        <w:rPr>
          <w:rFonts w:hint="eastAsia" w:asciiTheme="minorEastAsia" w:hAnsiTheme="minorEastAsia" w:eastAsiaTheme="minorEastAsia"/>
          <w:b/>
          <w:color w:val="auto"/>
          <w:sz w:val="28"/>
          <w:highlight w:val="none"/>
        </w:rPr>
      </w:pPr>
      <w:bookmarkStart w:id="57" w:name="_Toc4682"/>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602AE290">
      <w:pPr>
        <w:pStyle w:val="9"/>
        <w:spacing w:after="0" w:line="360" w:lineRule="auto"/>
        <w:jc w:val="center"/>
        <w:rPr>
          <w:rFonts w:hint="eastAsia" w:ascii="宋体" w:hAnsi="宋体" w:eastAsia="宋体" w:cs="宋体"/>
          <w:b/>
          <w:bCs/>
          <w:color w:val="auto"/>
          <w:spacing w:val="-20"/>
          <w:kern w:val="44"/>
          <w:sz w:val="24"/>
          <w:highlight w:val="none"/>
        </w:rPr>
      </w:pPr>
      <w:bookmarkStart w:id="58" w:name="_Toc22492"/>
    </w:p>
    <w:p w14:paraId="6842A12D">
      <w:pPr>
        <w:pStyle w:val="9"/>
        <w:spacing w:after="0" w:line="360" w:lineRule="auto"/>
        <w:jc w:val="center"/>
        <w:rPr>
          <w:rFonts w:hint="default" w:ascii="宋体" w:hAnsi="宋体" w:eastAsia="宋体" w:cs="宋体"/>
          <w:b/>
          <w:bCs/>
          <w:color w:val="auto"/>
          <w:spacing w:val="-20"/>
          <w:kern w:val="44"/>
          <w:sz w:val="24"/>
          <w:highlight w:val="none"/>
          <w:lang w:val="en-US" w:eastAsia="zh-CN"/>
        </w:rPr>
      </w:pPr>
      <w:r>
        <w:rPr>
          <w:rFonts w:hint="eastAsia" w:ascii="宋体" w:hAnsi="宋体" w:eastAsia="宋体" w:cs="宋体"/>
          <w:b/>
          <w:bCs/>
          <w:color w:val="auto"/>
          <w:spacing w:val="-20"/>
          <w:kern w:val="44"/>
          <w:sz w:val="24"/>
          <w:highlight w:val="none"/>
          <w:lang w:val="en-US" w:eastAsia="zh-CN"/>
        </w:rPr>
        <w:t>此格式合同仅供参考</w:t>
      </w:r>
    </w:p>
    <w:p w14:paraId="5F2E26A5">
      <w:pPr>
        <w:pStyle w:val="9"/>
        <w:spacing w:after="0" w:line="360" w:lineRule="auto"/>
        <w:jc w:val="center"/>
        <w:rPr>
          <w:rFonts w:hint="eastAsia" w:ascii="宋体" w:hAnsi="宋体" w:eastAsia="宋体" w:cs="宋体"/>
          <w:b/>
          <w:bCs/>
          <w:color w:val="auto"/>
          <w:spacing w:val="-20"/>
          <w:kern w:val="44"/>
          <w:sz w:val="24"/>
          <w:highlight w:val="none"/>
        </w:rPr>
      </w:pPr>
    </w:p>
    <w:p w14:paraId="088D65FB">
      <w:pPr>
        <w:spacing w:line="360" w:lineRule="auto"/>
        <w:rPr>
          <w:rFonts w:hint="eastAsia" w:ascii="宋体" w:hAnsi="宋体" w:eastAsia="宋体" w:cs="宋体"/>
          <w:b/>
          <w:bCs/>
          <w:color w:val="auto"/>
          <w:spacing w:val="-20"/>
          <w:kern w:val="44"/>
          <w:sz w:val="24"/>
          <w:szCs w:val="24"/>
          <w:highlight w:val="none"/>
        </w:rPr>
      </w:pPr>
    </w:p>
    <w:p w14:paraId="338E0016">
      <w:pPr>
        <w:pStyle w:val="9"/>
        <w:rPr>
          <w:rFonts w:hint="eastAsia" w:ascii="宋体" w:hAnsi="宋体" w:eastAsia="宋体" w:cs="宋体"/>
          <w:b/>
          <w:bCs/>
          <w:color w:val="auto"/>
          <w:spacing w:val="-20"/>
          <w:kern w:val="44"/>
          <w:sz w:val="24"/>
          <w:highlight w:val="none"/>
        </w:rPr>
      </w:pPr>
    </w:p>
    <w:p w14:paraId="69A624C8">
      <w:pPr>
        <w:pStyle w:val="9"/>
        <w:rPr>
          <w:rFonts w:hint="eastAsia" w:ascii="宋体" w:hAnsi="宋体" w:eastAsia="宋体" w:cs="宋体"/>
          <w:b/>
          <w:bCs/>
          <w:color w:val="auto"/>
          <w:spacing w:val="-20"/>
          <w:kern w:val="44"/>
          <w:sz w:val="24"/>
          <w:highlight w:val="none"/>
        </w:rPr>
      </w:pPr>
    </w:p>
    <w:p w14:paraId="25DDEFDD">
      <w:pPr>
        <w:spacing w:line="360" w:lineRule="auto"/>
        <w:rPr>
          <w:rFonts w:hint="eastAsia" w:ascii="宋体" w:hAnsi="宋体" w:eastAsia="宋体" w:cs="宋体"/>
          <w:b/>
          <w:bCs/>
          <w:color w:val="auto"/>
          <w:spacing w:val="-20"/>
          <w:kern w:val="44"/>
          <w:sz w:val="24"/>
          <w:szCs w:val="24"/>
          <w:highlight w:val="none"/>
        </w:rPr>
      </w:pPr>
    </w:p>
    <w:p w14:paraId="4E47B7A4">
      <w:pPr>
        <w:pStyle w:val="9"/>
        <w:spacing w:line="360" w:lineRule="auto"/>
        <w:rPr>
          <w:rFonts w:hint="eastAsia"/>
          <w:color w:val="auto"/>
          <w:highlight w:val="none"/>
        </w:rPr>
      </w:pPr>
    </w:p>
    <w:p w14:paraId="305CFDEC">
      <w:pPr>
        <w:spacing w:line="360" w:lineRule="auto"/>
        <w:rPr>
          <w:rFonts w:hint="eastAsia" w:ascii="宋体" w:hAnsi="宋体" w:eastAsia="宋体" w:cs="宋体"/>
          <w:b/>
          <w:bCs/>
          <w:color w:val="auto"/>
          <w:spacing w:val="-20"/>
          <w:kern w:val="44"/>
          <w:sz w:val="24"/>
          <w:szCs w:val="24"/>
          <w:highlight w:val="none"/>
        </w:rPr>
      </w:pPr>
    </w:p>
    <w:p w14:paraId="7A861D6C">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0623BE82">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45047E3">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36E28DF5">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2C6CB63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1971706">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7C5B201C">
      <w:pPr>
        <w:spacing w:line="360" w:lineRule="auto"/>
        <w:rPr>
          <w:rFonts w:hint="eastAsia" w:ascii="宋体" w:hAnsi="宋体" w:eastAsia="宋体" w:cs="宋体"/>
          <w:color w:val="auto"/>
          <w:sz w:val="24"/>
          <w:szCs w:val="24"/>
          <w:highlight w:val="none"/>
        </w:rPr>
      </w:pPr>
    </w:p>
    <w:p w14:paraId="4EEBD7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9606FC">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527AB83A">
      <w:pPr>
        <w:spacing w:line="360" w:lineRule="auto"/>
        <w:jc w:val="center"/>
        <w:outlineLvl w:val="1"/>
        <w:rPr>
          <w:rFonts w:hint="eastAsia" w:ascii="宋体" w:hAnsi="宋体" w:eastAsia="宋体"/>
          <w:b/>
          <w:color w:val="auto"/>
          <w:sz w:val="24"/>
          <w:highlight w:val="none"/>
        </w:rPr>
      </w:pPr>
      <w:bookmarkStart w:id="59" w:name="_Toc22209"/>
      <w:r>
        <w:rPr>
          <w:rFonts w:hint="eastAsia" w:ascii="宋体" w:hAnsi="宋体" w:eastAsia="宋体"/>
          <w:b/>
          <w:color w:val="auto"/>
          <w:sz w:val="24"/>
          <w:highlight w:val="none"/>
        </w:rPr>
        <w:t>第一节 政府采购合同协议书</w:t>
      </w:r>
      <w:bookmarkEnd w:id="59"/>
    </w:p>
    <w:p w14:paraId="49B40AAD">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1B0A74FA">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7B366466">
      <w:pPr>
        <w:pStyle w:val="10"/>
        <w:keepNext w:val="0"/>
        <w:keepLines w:val="0"/>
        <w:pageBreakBefore w:val="0"/>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51E285E">
      <w:pPr>
        <w:pStyle w:val="10"/>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滁州市第一人民医院液氧贮罐采购项目（三次）</w:t>
      </w:r>
      <w:r>
        <w:rPr>
          <w:rFonts w:hint="eastAsia" w:ascii="宋体" w:hAnsi="宋体" w:eastAsia="宋体" w:cs="宋体"/>
          <w:color w:val="auto"/>
          <w:sz w:val="24"/>
          <w:szCs w:val="24"/>
          <w:highlight w:val="none"/>
          <w:u w:val="single"/>
        </w:rPr>
        <w:t xml:space="preserve"> </w:t>
      </w:r>
    </w:p>
    <w:p w14:paraId="10FF6ED9">
      <w:pPr>
        <w:pStyle w:val="10"/>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CZYY-2025-</w:t>
      </w:r>
      <w:r>
        <w:rPr>
          <w:rFonts w:hint="eastAsia" w:ascii="宋体" w:hAnsi="宋体" w:eastAsia="宋体" w:cs="宋体"/>
          <w:color w:val="auto"/>
          <w:sz w:val="24"/>
          <w:szCs w:val="24"/>
          <w:highlight w:val="none"/>
          <w:u w:val="single"/>
          <w:lang w:val="en-US" w:eastAsia="zh-CN"/>
        </w:rPr>
        <w:t>74</w:t>
      </w:r>
      <w:r>
        <w:rPr>
          <w:rFonts w:hint="eastAsia" w:ascii="宋体" w:hAnsi="宋体" w:eastAsia="宋体" w:cs="宋体"/>
          <w:color w:val="auto"/>
          <w:sz w:val="24"/>
          <w:szCs w:val="24"/>
          <w:highlight w:val="none"/>
          <w:u w:val="single"/>
        </w:rPr>
        <w:t xml:space="preserve"> </w:t>
      </w:r>
    </w:p>
    <w:p w14:paraId="324C465C">
      <w:pPr>
        <w:pStyle w:val="10"/>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333414D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1102CD">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57A56C3B">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0035F3B8">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30D39CFB">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413A196F">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CEE8DCA">
      <w:pPr>
        <w:pStyle w:val="72"/>
        <w:keepNext w:val="0"/>
        <w:keepLines w:val="0"/>
        <w:pageBreakBefore w:val="0"/>
        <w:tabs>
          <w:tab w:val="left" w:pos="1340"/>
        </w:tabs>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16C26FC1">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3C45EBD9">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6175A82A">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C14645">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06B1BE4E">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（10）是否涉及节能产品：</w:t>
      </w:r>
    </w:p>
    <w:p w14:paraId="6BDE65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4DF8A8F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5776AF0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F2541D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535C761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1D2BB3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0A1E423">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4DB9DB2C">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E19F342">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749627B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F7F1B68">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0A4B42F8">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0454E3F0">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47B9185F">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2E8D87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59C532E8">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7D3EDAC6">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6F5BDEBB">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27C8F11">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6F893EA3">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7F34ED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2C8DCBA7">
      <w:pPr>
        <w:pStyle w:val="73"/>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56CA911F">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342E28BB">
      <w:pPr>
        <w:keepNext w:val="0"/>
        <w:keepLines w:val="0"/>
        <w:pageBreakBefore w:val="0"/>
        <w:kinsoku/>
        <w:wordWrap/>
        <w:overflowPunct/>
        <w:topLinePunct w:val="0"/>
        <w:bidi w:val="0"/>
        <w:snapToGrid w:val="0"/>
        <w:spacing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69DD58EF">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BA9C235">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A8C4EF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3BEEA6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32FE2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54D19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9E0BC46">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6DA3C31C">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3E8108C6">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73A7AA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198059F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6C0952E4">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3CBDEB11">
      <w:pPr>
        <w:keepNext w:val="0"/>
        <w:keepLines w:val="0"/>
        <w:pageBreakBefore w:val="0"/>
        <w:numPr>
          <w:ilvl w:val="0"/>
          <w:numId w:val="4"/>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CEFB6ED">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7349946F">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8D06D91">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084EA3">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CBD7977">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BE99130">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A73B8CD">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04856C90">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A28CDC">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0027E6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AB8353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37DF8715">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154DF84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6B39EEB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886D9A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8590ED2">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9A73B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1F57179E">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6B31C8E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F57B8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79168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06B6A5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3DB12A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66746F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531B4C3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594716C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7416008">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20DCBED">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65525B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B9445B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243DA8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22F4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6"/>
        <w:tblW w:w="5291"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26"/>
        <w:gridCol w:w="2594"/>
        <w:gridCol w:w="2123"/>
        <w:gridCol w:w="2275"/>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4" w:hRule="atLeast"/>
        </w:trPr>
        <w:tc>
          <w:tcPr>
            <w:tcW w:w="1123"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7"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1"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14" w:hRule="atLeast"/>
        </w:trPr>
        <w:tc>
          <w:tcPr>
            <w:tcW w:w="1123"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A39FEBD">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7"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8DF771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1"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color w:val="auto"/>
                <w:sz w:val="24"/>
                <w:szCs w:val="24"/>
                <w:highlight w:val="none"/>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1"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7"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1"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7"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1"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7"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1"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7"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1"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7"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1"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7"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1"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7"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1"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1"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1"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1123"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1"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48C09A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F64CF9">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60" w:name="_Toc27624"/>
      <w:r>
        <w:rPr>
          <w:rFonts w:hint="eastAsia" w:ascii="宋体" w:hAnsi="宋体" w:eastAsia="宋体" w:cs="@仿宋_GB2312"/>
          <w:bCs w:val="0"/>
          <w:color w:val="auto"/>
          <w:sz w:val="24"/>
          <w:szCs w:val="20"/>
          <w:highlight w:val="none"/>
        </w:rPr>
        <w:t>第二节 政府采购合同通用条款</w:t>
      </w:r>
      <w:bookmarkEnd w:id="60"/>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565F61C">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5BBDA98A">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161E07F3">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6B2349D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7BD877B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35B8B5BD">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D203C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04617302">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E265152">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6F0A7DE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08CA27F">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2E428F9F">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4A8C840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F93F81">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6BEC7E2E">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2DB933FF">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67CAF5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8609D2C">
      <w:pPr>
        <w:numPr>
          <w:ilvl w:val="0"/>
          <w:numId w:val="7"/>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0D7A986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98B3C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D99D0A7">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70E67334">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B8E8F30">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FA50E6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8E8E64A">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060F2B78">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0F0340A9">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0E421895">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18B5BDA9">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2A6BEC5B">
      <w:pPr>
        <w:numPr>
          <w:ilvl w:val="0"/>
          <w:numId w:val="8"/>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95739A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24B5FE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50AC2A5E">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77E22A31">
      <w:pPr>
        <w:rPr>
          <w:rFonts w:hint="eastAsia" w:asciiTheme="minorEastAsia" w:hAnsiTheme="minorEastAsia" w:eastAsiaTheme="minorEastAsia"/>
          <w:b/>
          <w:color w:val="auto"/>
          <w:sz w:val="24"/>
          <w:highlight w:val="none"/>
        </w:rPr>
      </w:pPr>
    </w:p>
    <w:p w14:paraId="3A799608">
      <w:pPr>
        <w:rPr>
          <w:rFonts w:hint="eastAsia" w:asciiTheme="minorEastAsia" w:hAnsiTheme="minorEastAsia" w:eastAsiaTheme="minorEastAsia"/>
          <w:b/>
          <w:color w:val="auto"/>
          <w:sz w:val="24"/>
          <w:highlight w:val="none"/>
        </w:rPr>
      </w:pPr>
    </w:p>
    <w:p w14:paraId="657D910A">
      <w:pPr>
        <w:rPr>
          <w:rFonts w:hint="eastAsia" w:asciiTheme="minorEastAsia" w:hAnsiTheme="minorEastAsia" w:eastAsiaTheme="minorEastAsia"/>
          <w:b/>
          <w:color w:val="auto"/>
          <w:sz w:val="24"/>
          <w:highlight w:val="none"/>
        </w:rPr>
      </w:pPr>
    </w:p>
    <w:p w14:paraId="1D320833">
      <w:pPr>
        <w:rPr>
          <w:rFonts w:hint="eastAsia" w:asciiTheme="minorEastAsia" w:hAnsiTheme="minorEastAsia" w:eastAsiaTheme="minorEastAsia"/>
          <w:b/>
          <w:color w:val="auto"/>
          <w:sz w:val="24"/>
          <w:highlight w:val="none"/>
        </w:rPr>
      </w:pPr>
    </w:p>
    <w:p w14:paraId="23713EA8">
      <w:pPr>
        <w:rPr>
          <w:rFonts w:hint="eastAsia" w:asciiTheme="minorEastAsia" w:hAnsiTheme="minorEastAsia" w:eastAsiaTheme="minorEastAsia"/>
          <w:b/>
          <w:color w:val="auto"/>
          <w:sz w:val="24"/>
          <w:highlight w:val="none"/>
        </w:rPr>
      </w:pPr>
    </w:p>
    <w:p w14:paraId="4A7D7A5D">
      <w:pPr>
        <w:rPr>
          <w:rFonts w:hint="eastAsia" w:asciiTheme="minorEastAsia" w:hAnsiTheme="minorEastAsia" w:eastAsiaTheme="minorEastAsia"/>
          <w:b/>
          <w:color w:val="auto"/>
          <w:sz w:val="24"/>
          <w:highlight w:val="none"/>
        </w:rPr>
      </w:pPr>
    </w:p>
    <w:p w14:paraId="4ACC18A0">
      <w:pPr>
        <w:rPr>
          <w:rFonts w:hint="eastAsia" w:asciiTheme="minorEastAsia" w:hAnsiTheme="minorEastAsia" w:eastAsiaTheme="minorEastAsia"/>
          <w:b/>
          <w:color w:val="auto"/>
          <w:sz w:val="24"/>
          <w:highlight w:val="none"/>
        </w:rPr>
      </w:pPr>
    </w:p>
    <w:p w14:paraId="12D99FF9">
      <w:pPr>
        <w:rPr>
          <w:rFonts w:hint="eastAsia" w:asciiTheme="minorEastAsia" w:hAnsiTheme="minorEastAsia" w:eastAsiaTheme="minorEastAsia"/>
          <w:b/>
          <w:color w:val="auto"/>
          <w:sz w:val="24"/>
          <w:highlight w:val="none"/>
        </w:rPr>
      </w:pPr>
    </w:p>
    <w:p w14:paraId="41DAD1DF">
      <w:pPr>
        <w:rPr>
          <w:rFonts w:hint="eastAsia" w:asciiTheme="minorEastAsia" w:hAnsiTheme="minorEastAsia" w:eastAsiaTheme="minorEastAsia"/>
          <w:b/>
          <w:color w:val="auto"/>
          <w:sz w:val="24"/>
          <w:highlight w:val="none"/>
        </w:rPr>
      </w:pPr>
    </w:p>
    <w:p w14:paraId="02B23D9E">
      <w:pPr>
        <w:rPr>
          <w:rFonts w:hint="eastAsia" w:asciiTheme="minorEastAsia" w:hAnsiTheme="minorEastAsia" w:eastAsiaTheme="minorEastAsia"/>
          <w:b/>
          <w:color w:val="auto"/>
          <w:sz w:val="24"/>
          <w:highlight w:val="none"/>
        </w:rPr>
      </w:pPr>
    </w:p>
    <w:p w14:paraId="0AF29591">
      <w:pPr>
        <w:rPr>
          <w:rFonts w:hint="eastAsia" w:asciiTheme="minorEastAsia" w:hAnsiTheme="minorEastAsia" w:eastAsiaTheme="minorEastAsia"/>
          <w:b/>
          <w:color w:val="auto"/>
          <w:sz w:val="24"/>
          <w:highlight w:val="none"/>
        </w:rPr>
      </w:pPr>
    </w:p>
    <w:p w14:paraId="176093E1">
      <w:pPr>
        <w:rPr>
          <w:rFonts w:hint="eastAsia" w:asciiTheme="minorEastAsia" w:hAnsiTheme="minorEastAsia" w:eastAsiaTheme="minorEastAsia"/>
          <w:b/>
          <w:color w:val="auto"/>
          <w:sz w:val="24"/>
          <w:highlight w:val="none"/>
        </w:rPr>
      </w:pPr>
    </w:p>
    <w:p w14:paraId="6F15CBAF">
      <w:pPr>
        <w:rPr>
          <w:rFonts w:hint="eastAsia" w:asciiTheme="minorEastAsia" w:hAnsiTheme="minorEastAsia" w:eastAsiaTheme="minorEastAsia"/>
          <w:b/>
          <w:color w:val="auto"/>
          <w:sz w:val="24"/>
          <w:highlight w:val="none"/>
        </w:rPr>
      </w:pPr>
    </w:p>
    <w:p w14:paraId="3233E8EE">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9BC0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0928818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71FEB3B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92E1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23DF87B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51654A6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438AB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682C9ED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color w:val="auto"/>
                <w:sz w:val="24"/>
                <w:szCs w:val="24"/>
                <w:highlight w:val="none"/>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2940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6798F97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2A878EA">
            <w:pPr>
              <w:adjustRightInd w:val="0"/>
              <w:snapToGrid w:val="0"/>
              <w:jc w:val="left"/>
              <w:rPr>
                <w:rFonts w:hint="eastAsia" w:ascii="宋体" w:hAnsi="宋体" w:eastAsia="宋体" w:cs="宋体"/>
                <w:color w:val="auto"/>
                <w:sz w:val="24"/>
                <w:szCs w:val="24"/>
                <w:highlight w:val="none"/>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5850A35">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6BE56AD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B40C745">
            <w:pPr>
              <w:adjustRightInd w:val="0"/>
              <w:snapToGrid w:val="0"/>
              <w:jc w:val="left"/>
              <w:rPr>
                <w:rFonts w:hint="eastAsia" w:ascii="宋体" w:hAnsi="宋体" w:eastAsia="宋体" w:cs="宋体"/>
                <w:color w:val="auto"/>
                <w:sz w:val="24"/>
                <w:szCs w:val="24"/>
                <w:highlight w:val="none"/>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ADCA3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7F33BD0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7EE7AAF4">
            <w:pPr>
              <w:adjustRightInd w:val="0"/>
              <w:snapToGrid w:val="0"/>
              <w:jc w:val="left"/>
              <w:rPr>
                <w:rFonts w:hint="eastAsia" w:ascii="宋体" w:hAnsi="宋体" w:eastAsia="宋体" w:cs="宋体"/>
                <w:color w:val="auto"/>
                <w:sz w:val="24"/>
                <w:szCs w:val="24"/>
                <w:highlight w:val="none"/>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A7A2CE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2C191D9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5A90FFDF">
            <w:pPr>
              <w:rPr>
                <w:rFonts w:hint="eastAsia" w:ascii="宋体" w:hAnsi="宋体" w:eastAsia="宋体" w:cs="宋体"/>
                <w:color w:val="auto"/>
                <w:sz w:val="24"/>
                <w:szCs w:val="24"/>
                <w:highlight w:val="none"/>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216763B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166A0934">
            <w:pPr>
              <w:rPr>
                <w:rFonts w:hint="eastAsia" w:ascii="宋体" w:hAnsi="宋体" w:eastAsia="宋体" w:cs="宋体"/>
                <w:color w:val="auto"/>
                <w:sz w:val="24"/>
                <w:szCs w:val="24"/>
                <w:highlight w:val="none"/>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D9F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3AC23F6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4907EA46">
            <w:pPr>
              <w:rPr>
                <w:rFonts w:hint="eastAsia" w:ascii="宋体" w:hAnsi="宋体" w:eastAsia="宋体" w:cs="宋体"/>
                <w:color w:val="auto"/>
                <w:sz w:val="24"/>
                <w:szCs w:val="24"/>
                <w:highlight w:val="none"/>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C452B1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4937E5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496330D7">
            <w:pPr>
              <w:rPr>
                <w:rFonts w:hint="eastAsia" w:ascii="宋体" w:hAnsi="宋体" w:eastAsia="宋体" w:cs="宋体"/>
                <w:color w:val="auto"/>
                <w:sz w:val="24"/>
                <w:szCs w:val="24"/>
                <w:highlight w:val="none"/>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1BB93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1C9DB68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6B91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73C5106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6A1342B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7FF27A35">
            <w:pPr>
              <w:adjustRightInd w:val="0"/>
              <w:snapToGrid w:val="0"/>
              <w:jc w:val="left"/>
              <w:rPr>
                <w:rFonts w:hint="eastAsia" w:ascii="宋体" w:hAnsi="宋体" w:eastAsia="宋体" w:cs="宋体"/>
                <w:color w:val="auto"/>
                <w:sz w:val="24"/>
                <w:szCs w:val="24"/>
                <w:highlight w:val="none"/>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9CF4D5">
            <w:pPr>
              <w:pStyle w:val="72"/>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3F6947CD">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44F454B2">
            <w:pPr>
              <w:adjustRightInd w:val="0"/>
              <w:snapToGrid w:val="0"/>
              <w:jc w:val="left"/>
              <w:rPr>
                <w:rFonts w:hint="eastAsia" w:ascii="宋体" w:hAnsi="宋体" w:eastAsia="宋体" w:cs="宋体"/>
                <w:color w:val="auto"/>
                <w:sz w:val="24"/>
                <w:szCs w:val="24"/>
                <w:highlight w:val="none"/>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8186F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24AD5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3B19DD9C">
            <w:pPr>
              <w:adjustRightInd w:val="0"/>
              <w:snapToGrid w:val="0"/>
              <w:jc w:val="left"/>
              <w:rPr>
                <w:rFonts w:hint="eastAsia" w:ascii="宋体" w:hAnsi="宋体" w:eastAsia="宋体" w:cs="宋体"/>
                <w:color w:val="auto"/>
                <w:sz w:val="24"/>
                <w:szCs w:val="24"/>
                <w:highlight w:val="none"/>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563E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B40A6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AFEDECA">
            <w:pPr>
              <w:adjustRightInd w:val="0"/>
              <w:snapToGrid w:val="0"/>
              <w:jc w:val="left"/>
              <w:rPr>
                <w:rFonts w:hint="eastAsia" w:ascii="宋体" w:hAnsi="宋体" w:eastAsia="宋体" w:cs="宋体"/>
                <w:color w:val="auto"/>
                <w:sz w:val="24"/>
                <w:szCs w:val="24"/>
                <w:highlight w:val="none"/>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47DD6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27049A8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color w:val="auto"/>
                <w:sz w:val="24"/>
                <w:szCs w:val="24"/>
                <w:highlight w:val="none"/>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284AE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4DCDA2E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64F074B4">
            <w:pPr>
              <w:adjustRightInd w:val="0"/>
              <w:snapToGrid w:val="0"/>
              <w:jc w:val="left"/>
              <w:rPr>
                <w:rFonts w:hint="eastAsia" w:ascii="宋体" w:hAnsi="宋体" w:eastAsia="宋体" w:cs="宋体"/>
                <w:color w:val="auto"/>
                <w:sz w:val="24"/>
                <w:szCs w:val="24"/>
                <w:highlight w:val="none"/>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823E7B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247DD1E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09E9F352">
            <w:pPr>
              <w:adjustRightInd w:val="0"/>
              <w:snapToGrid w:val="0"/>
              <w:jc w:val="left"/>
              <w:rPr>
                <w:rFonts w:hint="eastAsia" w:ascii="宋体" w:hAnsi="宋体" w:eastAsia="宋体" w:cs="宋体"/>
                <w:color w:val="auto"/>
                <w:sz w:val="24"/>
                <w:szCs w:val="24"/>
                <w:highlight w:val="none"/>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90C707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7D43CA5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2CB74E05">
            <w:pPr>
              <w:adjustRightInd w:val="0"/>
              <w:snapToGrid w:val="0"/>
              <w:jc w:val="left"/>
              <w:rPr>
                <w:rFonts w:hint="eastAsia" w:ascii="宋体" w:hAnsi="宋体" w:eastAsia="宋体" w:cs="宋体"/>
                <w:color w:val="auto"/>
                <w:sz w:val="24"/>
                <w:szCs w:val="24"/>
                <w:highlight w:val="none"/>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16B69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0167131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6A547CEC">
            <w:pPr>
              <w:adjustRightInd w:val="0"/>
              <w:snapToGrid w:val="0"/>
              <w:jc w:val="left"/>
              <w:rPr>
                <w:rFonts w:hint="eastAsia" w:ascii="宋体" w:hAnsi="宋体" w:eastAsia="宋体" w:cs="宋体"/>
                <w:color w:val="auto"/>
                <w:sz w:val="24"/>
                <w:szCs w:val="24"/>
                <w:highlight w:val="none"/>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135F4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613C54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62912D41">
            <w:pPr>
              <w:adjustRightInd w:val="0"/>
              <w:snapToGrid w:val="0"/>
              <w:jc w:val="left"/>
              <w:rPr>
                <w:rFonts w:hint="eastAsia" w:ascii="宋体" w:hAnsi="宋体" w:eastAsia="宋体" w:cs="宋体"/>
                <w:color w:val="auto"/>
                <w:sz w:val="24"/>
                <w:szCs w:val="24"/>
                <w:highlight w:val="none"/>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0D47A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038231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4A17F38">
            <w:pPr>
              <w:adjustRightInd w:val="0"/>
              <w:snapToGrid w:val="0"/>
              <w:jc w:val="left"/>
              <w:rPr>
                <w:rFonts w:hint="eastAsia" w:ascii="宋体" w:hAnsi="宋体" w:eastAsia="宋体" w:cs="宋体"/>
                <w:color w:val="auto"/>
                <w:sz w:val="24"/>
                <w:szCs w:val="24"/>
                <w:highlight w:val="none"/>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A4F8E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color w:val="auto"/>
                <w:sz w:val="24"/>
                <w:szCs w:val="24"/>
                <w:highlight w:val="none"/>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E8226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7EAADACA">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7B987CD4">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B5DF97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6F38E8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752C45E4">
            <w:pPr>
              <w:adjustRightInd w:val="0"/>
              <w:snapToGrid w:val="0"/>
              <w:jc w:val="left"/>
              <w:rPr>
                <w:rFonts w:hint="eastAsia" w:ascii="宋体" w:hAnsi="宋体" w:eastAsia="宋体" w:cs="宋体"/>
                <w:color w:val="auto"/>
                <w:sz w:val="24"/>
                <w:szCs w:val="24"/>
                <w:highlight w:val="none"/>
              </w:rPr>
            </w:pPr>
          </w:p>
        </w:tc>
      </w:tr>
    </w:tbl>
    <w:p w14:paraId="25235235">
      <w:pPr>
        <w:rPr>
          <w:rFonts w:hint="eastAsia" w:ascii="宋体" w:hAnsi="宋体" w:eastAsia="宋体" w:cs="宋体"/>
          <w:color w:val="auto"/>
          <w:sz w:val="24"/>
          <w:szCs w:val="24"/>
          <w:highlight w:val="none"/>
        </w:rPr>
      </w:pPr>
    </w:p>
    <w:p w14:paraId="57158056">
      <w:pPr>
        <w:spacing w:line="360" w:lineRule="auto"/>
        <w:jc w:val="center"/>
        <w:outlineLvl w:val="0"/>
        <w:rPr>
          <w:rFonts w:hint="eastAsia" w:asciiTheme="minorEastAsia" w:hAnsiTheme="minorEastAsia" w:eastAsiaTheme="minorEastAsia"/>
          <w:b/>
          <w:color w:val="auto"/>
          <w:sz w:val="28"/>
          <w:highlight w:val="none"/>
        </w:rPr>
      </w:pPr>
    </w:p>
    <w:p w14:paraId="6EE94F36">
      <w:pPr>
        <w:spacing w:line="360" w:lineRule="auto"/>
        <w:jc w:val="center"/>
        <w:outlineLvl w:val="0"/>
        <w:rPr>
          <w:rFonts w:hint="eastAsia" w:asciiTheme="minorEastAsia" w:hAnsiTheme="minorEastAsia" w:eastAsiaTheme="minorEastAsia"/>
          <w:b/>
          <w:color w:val="auto"/>
          <w:sz w:val="28"/>
          <w:highlight w:val="none"/>
        </w:rPr>
      </w:pPr>
    </w:p>
    <w:p w14:paraId="0790C102">
      <w:pPr>
        <w:spacing w:line="360" w:lineRule="auto"/>
        <w:jc w:val="center"/>
        <w:outlineLvl w:val="0"/>
        <w:rPr>
          <w:rFonts w:hint="eastAsia" w:asciiTheme="minorEastAsia" w:hAnsiTheme="minorEastAsia" w:eastAsiaTheme="minorEastAsia"/>
          <w:b/>
          <w:color w:val="auto"/>
          <w:sz w:val="28"/>
          <w:highlight w:val="none"/>
        </w:rPr>
      </w:pPr>
    </w:p>
    <w:p w14:paraId="57491CE7">
      <w:pPr>
        <w:spacing w:line="360" w:lineRule="auto"/>
        <w:jc w:val="center"/>
        <w:outlineLvl w:val="0"/>
        <w:rPr>
          <w:rFonts w:hint="eastAsia" w:asciiTheme="minorEastAsia" w:hAnsiTheme="minorEastAsia" w:eastAsiaTheme="minorEastAsia"/>
          <w:b/>
          <w:color w:val="auto"/>
          <w:sz w:val="28"/>
          <w:highlight w:val="none"/>
        </w:rPr>
      </w:pPr>
    </w:p>
    <w:p w14:paraId="2AE6A615">
      <w:pPr>
        <w:spacing w:line="360" w:lineRule="auto"/>
        <w:jc w:val="center"/>
        <w:outlineLvl w:val="0"/>
        <w:rPr>
          <w:rFonts w:hint="eastAsia" w:asciiTheme="minorEastAsia" w:hAnsiTheme="minorEastAsia" w:eastAsiaTheme="minorEastAsia"/>
          <w:b/>
          <w:color w:val="auto"/>
          <w:sz w:val="28"/>
          <w:highlight w:val="none"/>
        </w:rPr>
      </w:pPr>
    </w:p>
    <w:p w14:paraId="6D7E3723">
      <w:pPr>
        <w:spacing w:line="360" w:lineRule="auto"/>
        <w:jc w:val="center"/>
        <w:outlineLvl w:val="0"/>
        <w:rPr>
          <w:rFonts w:hint="eastAsia" w:asciiTheme="minorEastAsia" w:hAnsiTheme="minorEastAsia" w:eastAsiaTheme="minorEastAsia"/>
          <w:b/>
          <w:color w:val="auto"/>
          <w:sz w:val="28"/>
          <w:highlight w:val="none"/>
        </w:rPr>
      </w:pPr>
    </w:p>
    <w:p w14:paraId="1E162CCF">
      <w:pPr>
        <w:spacing w:line="360" w:lineRule="auto"/>
        <w:jc w:val="center"/>
        <w:outlineLvl w:val="0"/>
        <w:rPr>
          <w:rFonts w:hint="eastAsia" w:asciiTheme="minorEastAsia" w:hAnsiTheme="minorEastAsia" w:eastAsiaTheme="minorEastAsia"/>
          <w:b/>
          <w:color w:val="auto"/>
          <w:sz w:val="28"/>
          <w:highlight w:val="none"/>
        </w:rPr>
      </w:pPr>
    </w:p>
    <w:p w14:paraId="53C1B4AD">
      <w:pPr>
        <w:spacing w:line="360" w:lineRule="auto"/>
        <w:jc w:val="center"/>
        <w:outlineLvl w:val="0"/>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496221B5">
      <w:pPr>
        <w:spacing w:line="900" w:lineRule="exact"/>
        <w:jc w:val="center"/>
        <w:rPr>
          <w:rFonts w:hint="eastAsia" w:asciiTheme="minorEastAsia" w:hAnsiTheme="minorEastAsia" w:eastAsiaTheme="minorEastAsia"/>
          <w:b/>
          <w:color w:val="auto"/>
          <w:sz w:val="72"/>
          <w:highlight w:val="none"/>
        </w:rPr>
      </w:pPr>
    </w:p>
    <w:p w14:paraId="154A6AF0">
      <w:pPr>
        <w:rPr>
          <w:rFonts w:hint="eastAsia" w:eastAsia="黑体"/>
          <w:color w:val="auto"/>
          <w:sz w:val="20"/>
          <w:highlight w:val="none"/>
        </w:rPr>
      </w:pPr>
      <w:bookmarkStart w:id="62" w:name="_Toc5555"/>
      <w:bookmarkStart w:id="63" w:name="_Toc28960"/>
    </w:p>
    <w:p w14:paraId="62F5452A">
      <w:pPr>
        <w:spacing w:line="900" w:lineRule="exact"/>
        <w:jc w:val="center"/>
        <w:outlineLvl w:val="1"/>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（3）供应商提供的有效营业执照或事业单位法人证书；</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（4）其他特定资格要求；</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（6）投标函（格式见附件）；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（7）投标报价表（格式见附件）；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（8）投标响应表（格式见附件）；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（9）诚信履约承诺函（格式见附件）；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（10）诚信投标承诺书（格式见附件）；</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（11）招标文件中要求的提供的其他相关资料；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（12）供应商认为需要提供的其他证明材料；</w:t>
      </w:r>
    </w:p>
    <w:p w14:paraId="72232A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1"/>
        <w:spacing w:before="0" w:after="120" w:afterAutospacing="0"/>
        <w:ind w:firstLine="482"/>
        <w:jc w:val="center"/>
        <w:rPr>
          <w:rFonts w:hint="eastAsia"/>
          <w:b/>
          <w:color w:val="auto"/>
          <w:highlight w:val="none"/>
          <w:lang w:bidi="ar"/>
        </w:rPr>
      </w:pPr>
    </w:p>
    <w:p w14:paraId="27EFF779">
      <w:pPr>
        <w:pStyle w:val="21"/>
        <w:spacing w:before="0" w:after="120" w:afterAutospacing="0"/>
        <w:ind w:firstLine="482"/>
        <w:jc w:val="center"/>
        <w:rPr>
          <w:rFonts w:hint="eastAsia"/>
          <w:b/>
          <w:color w:val="auto"/>
          <w:highlight w:val="none"/>
          <w:lang w:bidi="ar"/>
        </w:rPr>
      </w:pPr>
    </w:p>
    <w:p w14:paraId="3BF59FB8">
      <w:pPr>
        <w:pStyle w:val="21"/>
        <w:spacing w:before="0" w:after="120" w:afterAutospacing="0"/>
        <w:ind w:firstLine="482"/>
        <w:jc w:val="center"/>
        <w:rPr>
          <w:rFonts w:hint="eastAsia"/>
          <w:b/>
          <w:color w:val="auto"/>
          <w:highlight w:val="none"/>
          <w:lang w:bidi="ar"/>
        </w:rPr>
      </w:pPr>
    </w:p>
    <w:p w14:paraId="58FD299D">
      <w:pPr>
        <w:pStyle w:val="21"/>
        <w:spacing w:before="0" w:after="120" w:afterAutospacing="0"/>
        <w:ind w:firstLine="482"/>
        <w:jc w:val="center"/>
        <w:rPr>
          <w:rFonts w:hint="eastAsia"/>
          <w:b/>
          <w:color w:val="auto"/>
          <w:highlight w:val="none"/>
          <w:lang w:bidi="ar"/>
        </w:rPr>
      </w:pPr>
    </w:p>
    <w:p w14:paraId="033248BA">
      <w:pPr>
        <w:pStyle w:val="21"/>
        <w:spacing w:before="0" w:after="120" w:afterAutospacing="0"/>
        <w:ind w:firstLine="482"/>
        <w:jc w:val="center"/>
        <w:rPr>
          <w:rFonts w:hint="eastAsia"/>
          <w:b/>
          <w:color w:val="auto"/>
          <w:highlight w:val="none"/>
          <w:lang w:bidi="ar"/>
        </w:rPr>
      </w:pPr>
    </w:p>
    <w:p w14:paraId="3B1CAF22">
      <w:pPr>
        <w:pStyle w:val="21"/>
        <w:spacing w:before="0" w:after="120" w:afterAutospacing="0"/>
        <w:ind w:firstLine="482"/>
        <w:jc w:val="center"/>
        <w:rPr>
          <w:rFonts w:hint="eastAsia"/>
          <w:b/>
          <w:color w:val="auto"/>
          <w:highlight w:val="none"/>
          <w:lang w:bidi="ar"/>
        </w:rPr>
      </w:pPr>
    </w:p>
    <w:p w14:paraId="56778198">
      <w:pPr>
        <w:pStyle w:val="21"/>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color w:val="auto"/>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color w:val="auto"/>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08E6062">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2CA28747">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五、投标报价表</w:t>
      </w:r>
    </w:p>
    <w:tbl>
      <w:tblPr>
        <w:tblStyle w:val="26"/>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51"/>
        <w:gridCol w:w="938"/>
        <w:gridCol w:w="879"/>
        <w:gridCol w:w="1188"/>
        <w:gridCol w:w="939"/>
        <w:gridCol w:w="477"/>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货物规格</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05AF574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color w:val="auto"/>
                <w:sz w:val="24"/>
                <w:szCs w:val="24"/>
                <w:highlight w:val="none"/>
                <w:lang w:eastAsia="zh-CN"/>
              </w:rPr>
            </w:pPr>
            <w:r>
              <w:rPr>
                <w:rFonts w:hint="eastAsia" w:ascii="宋体" w:hAnsi="宋体" w:eastAsia="宋体" w:cs="宋体"/>
                <w:b/>
                <w:color w:val="auto"/>
                <w:sz w:val="24"/>
                <w:szCs w:val="24"/>
                <w:highlight w:val="none"/>
                <w:lang w:val="en-US" w:eastAsia="zh-CN" w:bidi="ar"/>
              </w:rPr>
              <w:t>合价</w:t>
            </w:r>
          </w:p>
          <w:p w14:paraId="12E7B07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cs="宋体"/>
                <w:color w:val="auto"/>
                <w:kern w:val="2"/>
                <w:sz w:val="24"/>
                <w:szCs w:val="24"/>
                <w:highlight w:val="none"/>
                <w:lang w:val="en-US" w:eastAsia="zh-CN" w:bidi="ar"/>
              </w:rPr>
            </w:pP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color w:val="auto"/>
                <w:kern w:val="2"/>
                <w:sz w:val="24"/>
                <w:szCs w:val="24"/>
                <w:highlight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color w:val="auto"/>
                <w:kern w:val="2"/>
                <w:sz w:val="24"/>
                <w:szCs w:val="24"/>
                <w:highlight w:val="none"/>
                <w:lang w:val="en-US" w:eastAsia="zh-CN" w:bidi="ar"/>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宋体" w:hAnsi="宋体" w:eastAsia="宋体" w:cs="宋体"/>
                <w:color w:val="auto"/>
                <w:kern w:val="2"/>
                <w:sz w:val="24"/>
                <w:szCs w:val="24"/>
                <w:highlight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color w:val="auto"/>
                <w:kern w:val="2"/>
                <w:sz w:val="24"/>
                <w:szCs w:val="24"/>
                <w:highlight w:val="none"/>
                <w:lang w:val="en-US" w:eastAsia="zh-CN" w:bidi="ar"/>
              </w:rPr>
            </w:pP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color w:val="auto"/>
                <w:sz w:val="24"/>
                <w:szCs w:val="24"/>
                <w:highlight w:val="none"/>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color w:val="auto"/>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val="en-US" w:eastAsia="zh-CN" w:bidi="ar"/>
              </w:rPr>
              <w:t>投标总报价</w:t>
            </w:r>
            <w:r>
              <w:rPr>
                <w:rFonts w:hint="eastAsia" w:ascii="宋体" w:hAnsi="宋体" w:eastAsia="宋体" w:cs="宋体"/>
                <w:color w:val="auto"/>
                <w:kern w:val="2"/>
                <w:szCs w:val="24"/>
                <w:highlight w:val="none"/>
                <w:lang w:bidi="ar"/>
              </w:rPr>
              <w:t>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D99DC96">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2B064C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191691B3">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color w:val="auto"/>
          <w:sz w:val="24"/>
          <w:szCs w:val="24"/>
          <w:highlight w:val="none"/>
          <w:lang w:bidi="ar"/>
        </w:rPr>
      </w:pPr>
    </w:p>
    <w:p w14:paraId="614FCB98">
      <w:pPr>
        <w:spacing w:line="360" w:lineRule="auto"/>
        <w:jc w:val="center"/>
        <w:rPr>
          <w:rFonts w:hint="eastAsia" w:ascii="宋体" w:hAnsi="宋体" w:eastAsia="宋体" w:cs="宋体"/>
          <w:b/>
          <w:color w:val="auto"/>
          <w:sz w:val="24"/>
          <w:szCs w:val="24"/>
          <w:highlight w:val="none"/>
          <w:lang w:bidi="ar"/>
        </w:rPr>
      </w:pPr>
    </w:p>
    <w:p w14:paraId="4D426E85">
      <w:pPr>
        <w:spacing w:line="360" w:lineRule="auto"/>
        <w:jc w:val="center"/>
        <w:rPr>
          <w:rFonts w:hint="eastAsia" w:ascii="宋体" w:hAnsi="宋体" w:eastAsia="宋体" w:cs="宋体"/>
          <w:b/>
          <w:color w:val="auto"/>
          <w:sz w:val="24"/>
          <w:szCs w:val="24"/>
          <w:highlight w:val="none"/>
          <w:lang w:bidi="ar"/>
        </w:rPr>
      </w:pPr>
    </w:p>
    <w:p w14:paraId="0896B82A">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6C1F1F5">
      <w:pPr>
        <w:spacing w:line="360" w:lineRule="auto"/>
        <w:jc w:val="center"/>
        <w:rPr>
          <w:rFonts w:hint="eastAsia" w:ascii="宋体" w:hAnsi="宋体" w:eastAsia="宋体" w:cs="宋体"/>
          <w:b/>
          <w:color w:val="auto"/>
          <w:sz w:val="24"/>
          <w:szCs w:val="24"/>
          <w:highlight w:val="none"/>
          <w:lang w:bidi="ar"/>
        </w:rPr>
      </w:pPr>
    </w:p>
    <w:p w14:paraId="7193E6FA">
      <w:pPr>
        <w:spacing w:line="360" w:lineRule="auto"/>
        <w:jc w:val="center"/>
        <w:rPr>
          <w:rFonts w:hint="eastAsia" w:ascii="宋体" w:hAnsi="宋体" w:eastAsia="宋体" w:cs="宋体"/>
          <w:b/>
          <w:color w:val="auto"/>
          <w:sz w:val="24"/>
          <w:szCs w:val="24"/>
          <w:highlight w:val="none"/>
          <w:lang w:bidi="ar"/>
        </w:rPr>
      </w:pPr>
    </w:p>
    <w:p w14:paraId="3E0B28B4">
      <w:pPr>
        <w:spacing w:line="360" w:lineRule="auto"/>
        <w:jc w:val="center"/>
        <w:rPr>
          <w:rFonts w:hint="eastAsia" w:ascii="宋体" w:hAnsi="宋体" w:eastAsia="宋体" w:cs="宋体"/>
          <w:b/>
          <w:color w:val="auto"/>
          <w:sz w:val="24"/>
          <w:szCs w:val="24"/>
          <w:highlight w:val="none"/>
          <w:lang w:bidi="ar"/>
        </w:rPr>
      </w:pPr>
    </w:p>
    <w:p w14:paraId="1AE7240D">
      <w:pPr>
        <w:spacing w:line="360" w:lineRule="auto"/>
        <w:jc w:val="center"/>
        <w:rPr>
          <w:rFonts w:hint="eastAsia" w:ascii="宋体" w:hAnsi="宋体" w:eastAsia="宋体" w:cs="宋体"/>
          <w:b/>
          <w:color w:val="auto"/>
          <w:sz w:val="24"/>
          <w:szCs w:val="24"/>
          <w:highlight w:val="none"/>
          <w:lang w:bidi="ar"/>
        </w:rPr>
      </w:pPr>
    </w:p>
    <w:p w14:paraId="31E2B331">
      <w:pPr>
        <w:pStyle w:val="41"/>
        <w:rPr>
          <w:rFonts w:hint="eastAsia" w:ascii="宋体" w:hAnsi="宋体" w:eastAsia="宋体" w:cs="宋体"/>
          <w:b/>
          <w:color w:val="auto"/>
          <w:sz w:val="24"/>
          <w:szCs w:val="24"/>
          <w:highlight w:val="none"/>
          <w:lang w:bidi="ar"/>
        </w:rPr>
      </w:pPr>
    </w:p>
    <w:p w14:paraId="7F5F80B6">
      <w:pPr>
        <w:pStyle w:val="41"/>
        <w:rPr>
          <w:rFonts w:hint="eastAsia" w:ascii="宋体" w:hAnsi="宋体" w:eastAsia="宋体" w:cs="宋体"/>
          <w:b/>
          <w:color w:val="auto"/>
          <w:sz w:val="24"/>
          <w:szCs w:val="24"/>
          <w:highlight w:val="none"/>
          <w:lang w:bidi="ar"/>
        </w:rPr>
      </w:pPr>
    </w:p>
    <w:p w14:paraId="086AE8E6">
      <w:pPr>
        <w:spacing w:line="360" w:lineRule="auto"/>
        <w:jc w:val="center"/>
        <w:rPr>
          <w:rFonts w:hint="eastAsia" w:ascii="宋体" w:hAnsi="宋体" w:eastAsia="宋体" w:cs="宋体"/>
          <w:b/>
          <w:color w:val="auto"/>
          <w:sz w:val="24"/>
          <w:szCs w:val="24"/>
          <w:highlight w:val="none"/>
          <w:lang w:bidi="ar"/>
        </w:rPr>
      </w:pPr>
    </w:p>
    <w:p w14:paraId="1923E08D">
      <w:pPr>
        <w:spacing w:line="360" w:lineRule="auto"/>
        <w:jc w:val="center"/>
        <w:rPr>
          <w:rFonts w:hint="eastAsia" w:ascii="宋体" w:hAnsi="宋体" w:eastAsia="宋体" w:cs="宋体"/>
          <w:b/>
          <w:color w:val="auto"/>
          <w:sz w:val="24"/>
          <w:szCs w:val="24"/>
          <w:highlight w:val="none"/>
          <w:lang w:bidi="ar"/>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color w:val="auto"/>
                <w:sz w:val="24"/>
                <w:szCs w:val="24"/>
                <w:highlight w:val="none"/>
              </w:rPr>
            </w:pPr>
          </w:p>
        </w:tc>
      </w:tr>
    </w:tbl>
    <w:p w14:paraId="76DDC33E">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364"/>
        <w:gridCol w:w="2596"/>
        <w:gridCol w:w="2949"/>
        <w:gridCol w:w="854"/>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00"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523"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color w:val="auto"/>
                <w:kern w:val="2"/>
                <w:szCs w:val="24"/>
                <w:highlight w:val="none"/>
                <w:lang w:eastAsia="zh-CN"/>
              </w:rPr>
            </w:pPr>
            <w:r>
              <w:rPr>
                <w:rFonts w:hint="eastAsia" w:ascii="宋体" w:hAnsi="宋体" w:eastAsia="宋体" w:cs="宋体"/>
                <w:b/>
                <w:color w:val="auto"/>
                <w:kern w:val="2"/>
                <w:szCs w:val="24"/>
                <w:highlight w:val="none"/>
                <w:lang w:bidi="ar"/>
              </w:rPr>
              <w:t>招标文件规定的</w:t>
            </w:r>
            <w:r>
              <w:rPr>
                <w:rFonts w:hint="eastAsia" w:ascii="宋体" w:hAnsi="宋体" w:eastAsia="宋体"/>
                <w:b/>
                <w:color w:val="auto"/>
                <w:sz w:val="24"/>
                <w:szCs w:val="18"/>
                <w:highlight w:val="yellow"/>
              </w:rPr>
              <w:t>项目总体技术标准及规范要求</w:t>
            </w:r>
            <w:r>
              <w:rPr>
                <w:rFonts w:hint="eastAsia" w:ascii="宋体" w:hAnsi="宋体" w:eastAsia="宋体"/>
                <w:b/>
                <w:color w:val="auto"/>
                <w:sz w:val="24"/>
                <w:szCs w:val="18"/>
                <w:highlight w:val="yellow"/>
                <w:lang w:eastAsia="zh-CN"/>
              </w:rPr>
              <w:t>、</w:t>
            </w:r>
            <w:r>
              <w:rPr>
                <w:rFonts w:hint="eastAsia" w:ascii="宋体" w:hAnsi="宋体" w:eastAsia="宋体"/>
                <w:b/>
                <w:color w:val="auto"/>
                <w:sz w:val="24"/>
                <w:szCs w:val="18"/>
                <w:highlight w:val="yellow"/>
              </w:rPr>
              <w:t>项目</w:t>
            </w:r>
            <w:r>
              <w:rPr>
                <w:rFonts w:hint="eastAsia" w:ascii="宋体" w:hAnsi="宋体" w:eastAsia="宋体"/>
                <w:b/>
                <w:color w:val="auto"/>
                <w:sz w:val="24"/>
                <w:szCs w:val="18"/>
                <w:highlight w:val="yellow"/>
                <w:lang w:val="en-US" w:eastAsia="zh-CN"/>
              </w:rPr>
              <w:t>具体内容及技术要求</w:t>
            </w:r>
          </w:p>
        </w:tc>
        <w:tc>
          <w:tcPr>
            <w:tcW w:w="1730"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default" w:ascii="宋体" w:hAnsi="宋体" w:eastAsia="宋体" w:cs="Wingdings"/>
                <w:b/>
                <w:color w:val="auto"/>
                <w:kern w:val="2"/>
                <w:szCs w:val="24"/>
                <w:highlight w:val="none"/>
                <w:lang w:val="en-US" w:eastAsia="zh-CN"/>
              </w:rPr>
            </w:pPr>
            <w:r>
              <w:rPr>
                <w:rFonts w:hint="eastAsia" w:ascii="宋体" w:hAnsi="宋体" w:eastAsia="宋体" w:cs="宋体"/>
                <w:b/>
                <w:color w:val="auto"/>
                <w:kern w:val="2"/>
                <w:szCs w:val="24"/>
                <w:highlight w:val="none"/>
                <w:lang w:bidi="ar"/>
              </w:rPr>
              <w:t>所投产品的品牌、型号及</w:t>
            </w:r>
            <w:r>
              <w:rPr>
                <w:rFonts w:hint="eastAsia" w:ascii="宋体" w:hAnsi="宋体" w:eastAsia="宋体" w:cs="宋体"/>
                <w:b/>
                <w:color w:val="auto"/>
                <w:kern w:val="2"/>
                <w:szCs w:val="24"/>
                <w:highlight w:val="none"/>
                <w:lang w:val="en-US" w:eastAsia="zh-CN" w:bidi="ar"/>
              </w:rPr>
              <w:t>对招标文件</w:t>
            </w:r>
            <w:r>
              <w:rPr>
                <w:rFonts w:hint="eastAsia" w:ascii="宋体" w:hAnsi="宋体" w:eastAsia="宋体"/>
                <w:b/>
                <w:color w:val="auto"/>
                <w:sz w:val="24"/>
                <w:szCs w:val="18"/>
                <w:highlight w:val="yellow"/>
              </w:rPr>
              <w:t>项目总体技术标准及规范要求</w:t>
            </w:r>
            <w:r>
              <w:rPr>
                <w:rFonts w:hint="eastAsia" w:ascii="宋体" w:hAnsi="宋体" w:eastAsia="宋体"/>
                <w:b/>
                <w:color w:val="auto"/>
                <w:sz w:val="24"/>
                <w:szCs w:val="18"/>
                <w:highlight w:val="yellow"/>
                <w:lang w:eastAsia="zh-CN"/>
              </w:rPr>
              <w:t>、</w:t>
            </w:r>
            <w:r>
              <w:rPr>
                <w:rFonts w:hint="eastAsia" w:ascii="宋体" w:hAnsi="宋体" w:eastAsia="宋体"/>
                <w:b/>
                <w:color w:val="auto"/>
                <w:sz w:val="24"/>
                <w:szCs w:val="18"/>
                <w:highlight w:val="yellow"/>
              </w:rPr>
              <w:t>项目</w:t>
            </w:r>
            <w:r>
              <w:rPr>
                <w:rFonts w:hint="eastAsia" w:ascii="宋体" w:hAnsi="宋体" w:eastAsia="宋体"/>
                <w:b/>
                <w:color w:val="auto"/>
                <w:sz w:val="24"/>
                <w:szCs w:val="18"/>
                <w:highlight w:val="yellow"/>
                <w:lang w:val="en-US" w:eastAsia="zh-CN"/>
              </w:rPr>
              <w:t>具体内容及技术要求</w:t>
            </w:r>
            <w:r>
              <w:rPr>
                <w:rFonts w:hint="eastAsia" w:ascii="宋体" w:hAnsi="宋体" w:eastAsia="宋体" w:cs="宋体"/>
                <w:b/>
                <w:color w:val="auto"/>
                <w:kern w:val="2"/>
                <w:szCs w:val="24"/>
                <w:highlight w:val="none"/>
                <w:lang w:val="en-US" w:eastAsia="zh-CN" w:bidi="ar"/>
              </w:rPr>
              <w:t>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00"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color w:val="auto"/>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00"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color w:val="auto"/>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00"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color w:val="auto"/>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800"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color w:val="auto"/>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00"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color w:val="auto"/>
                <w:sz w:val="24"/>
                <w:szCs w:val="24"/>
                <w:highlight w:val="none"/>
              </w:rPr>
            </w:pPr>
          </w:p>
        </w:tc>
      </w:tr>
    </w:tbl>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68" w:name="_Toc32633"/>
      <w:bookmarkStart w:id="69" w:name="_Toc2683"/>
    </w:p>
    <w:p w14:paraId="1DF83293">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62"/>
    <w:bookmarkEnd w:id="63"/>
    <w:p w14:paraId="4DC84980">
      <w:pPr>
        <w:widowControl/>
        <w:jc w:val="center"/>
        <w:rPr>
          <w:rFonts w:hint="eastAsia" w:ascii="宋体" w:hAnsi="宋体" w:eastAsia="宋体" w:cs="宋体"/>
          <w:b/>
          <w:color w:val="auto"/>
          <w:sz w:val="24"/>
          <w:szCs w:val="24"/>
          <w:highlight w:val="none"/>
          <w:lang w:bidi="ar"/>
        </w:rPr>
      </w:pPr>
      <w:bookmarkStart w:id="70" w:name="_Toc18131"/>
      <w:bookmarkStart w:id="71"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4CECD4EC">
      <w:pPr>
        <w:widowControl/>
        <w:jc w:val="center"/>
        <w:rPr>
          <w:rFonts w:hint="eastAsia" w:ascii="宋体" w:hAnsi="宋体" w:eastAsia="宋体" w:cs="宋体"/>
          <w:b/>
          <w:color w:val="auto"/>
          <w:sz w:val="24"/>
          <w:szCs w:val="24"/>
          <w:highlight w:val="none"/>
          <w:lang w:bidi="ar"/>
        </w:rPr>
      </w:pPr>
    </w:p>
    <w:p w14:paraId="34B1482A">
      <w:pPr>
        <w:widowControl/>
        <w:jc w:val="center"/>
        <w:rPr>
          <w:rFonts w:hint="eastAsia" w:ascii="宋体" w:hAnsi="宋体" w:eastAsia="宋体" w:cs="宋体"/>
          <w:b/>
          <w:color w:val="auto"/>
          <w:sz w:val="24"/>
          <w:szCs w:val="24"/>
          <w:highlight w:val="none"/>
          <w:lang w:bidi="ar"/>
        </w:rPr>
      </w:pPr>
    </w:p>
    <w:p w14:paraId="102A325A">
      <w:pPr>
        <w:widowControl/>
        <w:jc w:val="center"/>
        <w:rPr>
          <w:rFonts w:hint="eastAsia" w:ascii="宋体" w:hAnsi="宋体" w:eastAsia="宋体" w:cs="宋体"/>
          <w:b/>
          <w:color w:val="auto"/>
          <w:sz w:val="24"/>
          <w:szCs w:val="24"/>
          <w:highlight w:val="none"/>
          <w:lang w:bidi="ar"/>
        </w:rPr>
      </w:pPr>
    </w:p>
    <w:p w14:paraId="3DDA57EC">
      <w:pPr>
        <w:widowControl/>
        <w:jc w:val="center"/>
        <w:rPr>
          <w:rFonts w:hint="eastAsia" w:ascii="宋体" w:hAnsi="宋体" w:eastAsia="宋体" w:cs="宋体"/>
          <w:b/>
          <w:color w:val="auto"/>
          <w:sz w:val="24"/>
          <w:szCs w:val="24"/>
          <w:highlight w:val="none"/>
          <w:lang w:bidi="ar"/>
        </w:rPr>
      </w:pPr>
    </w:p>
    <w:p w14:paraId="7C6BDF88">
      <w:pPr>
        <w:widowControl/>
        <w:jc w:val="center"/>
        <w:rPr>
          <w:rFonts w:hint="eastAsia" w:ascii="宋体" w:hAnsi="宋体" w:eastAsia="宋体" w:cs="宋体"/>
          <w:b/>
          <w:color w:val="auto"/>
          <w:sz w:val="24"/>
          <w:szCs w:val="24"/>
          <w:highlight w:val="none"/>
          <w:lang w:bidi="ar"/>
        </w:rPr>
      </w:pPr>
    </w:p>
    <w:p w14:paraId="516B6CB3">
      <w:pPr>
        <w:widowControl/>
        <w:jc w:val="center"/>
        <w:rPr>
          <w:rFonts w:hint="eastAsia" w:ascii="宋体" w:hAnsi="宋体" w:eastAsia="宋体" w:cs="宋体"/>
          <w:b/>
          <w:color w:val="auto"/>
          <w:sz w:val="24"/>
          <w:szCs w:val="24"/>
          <w:highlight w:val="none"/>
          <w:lang w:bidi="ar"/>
        </w:rPr>
      </w:pPr>
    </w:p>
    <w:p w14:paraId="2135F874">
      <w:pPr>
        <w:widowControl/>
        <w:jc w:val="center"/>
        <w:rPr>
          <w:rFonts w:hint="eastAsia" w:ascii="宋体" w:hAnsi="宋体" w:eastAsia="宋体" w:cs="宋体"/>
          <w:b/>
          <w:color w:val="auto"/>
          <w:sz w:val="24"/>
          <w:szCs w:val="24"/>
          <w:highlight w:val="none"/>
          <w:lang w:bidi="ar"/>
        </w:rPr>
      </w:pPr>
    </w:p>
    <w:p w14:paraId="2E89436C">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1F23621D">
      <w:pPr>
        <w:spacing w:line="360" w:lineRule="auto"/>
        <w:jc w:val="center"/>
        <w:outlineLvl w:val="1"/>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799CFF6B">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附件1</w:t>
      </w:r>
    </w:p>
    <w:p w14:paraId="16FF98E5">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7BA060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w:t>
      </w:r>
      <w:r>
        <w:rPr>
          <w:rFonts w:hint="eastAsia" w:ascii="宋体" w:hAnsi="宋体" w:eastAsia="宋体" w:cs="宋体"/>
          <w:b/>
          <w:color w:val="auto"/>
          <w:sz w:val="24"/>
          <w:szCs w:val="24"/>
          <w:highlight w:val="none"/>
          <w:lang w:eastAsia="zh-CN" w:bidi="ar"/>
        </w:rPr>
        <w:t>滁州市公共资源交易中心网</w:t>
      </w:r>
      <w:r>
        <w:rPr>
          <w:rFonts w:hint="eastAsia" w:ascii="宋体" w:hAnsi="宋体" w:eastAsia="宋体" w:cs="宋体"/>
          <w:b/>
          <w:color w:val="auto"/>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74C178F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77F546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附件2</w:t>
      </w:r>
    </w:p>
    <w:p w14:paraId="5BCCE777">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7009AC6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4A4510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2A3E112">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（一）三万元以上罚款；</w:t>
      </w:r>
    </w:p>
    <w:p w14:paraId="235C5A6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依据：《关于报送政府采购严重违法失信行为信息记录的通知》</w:t>
      </w:r>
      <w:r>
        <w:rPr>
          <w:rFonts w:hint="eastAsia" w:ascii="宋体" w:hAnsi="宋体" w:eastAsia="宋体" w:cs="宋体"/>
          <w:b/>
          <w:color w:val="auto"/>
          <w:sz w:val="24"/>
          <w:szCs w:val="24"/>
          <w:highlight w:val="none"/>
          <w:lang w:bidi="ar"/>
        </w:rPr>
        <w:t>（财办库〔2014〕526号）</w:t>
      </w:r>
    </w:p>
    <w:p w14:paraId="4C2092D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385D687">
      <w:pPr>
        <w:spacing w:line="38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704BAB16">
      <w:pPr>
        <w:spacing w:line="360" w:lineRule="auto"/>
        <w:ind w:firstLine="435"/>
        <w:rPr>
          <w:rFonts w:hint="eastAsia" w:ascii="宋体" w:hAnsi="宋体" w:eastAsia="宋体" w:cs="宋体"/>
          <w:color w:val="auto"/>
          <w:sz w:val="24"/>
          <w:szCs w:val="24"/>
          <w:highlight w:val="none"/>
        </w:rPr>
      </w:pPr>
    </w:p>
    <w:p w14:paraId="1F194A8F">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7CE49">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B7CE49">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EE17">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B8EE17">
                    <w:pPr>
                      <w:pStyle w:val="16"/>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483505"/>
    <w:rsid w:val="01593D9A"/>
    <w:rsid w:val="015A4857"/>
    <w:rsid w:val="017B1BF9"/>
    <w:rsid w:val="018F3657"/>
    <w:rsid w:val="01E93A1B"/>
    <w:rsid w:val="01F1792D"/>
    <w:rsid w:val="0214602E"/>
    <w:rsid w:val="025F774E"/>
    <w:rsid w:val="029A6E6A"/>
    <w:rsid w:val="02D435F7"/>
    <w:rsid w:val="03486B27"/>
    <w:rsid w:val="03A543C5"/>
    <w:rsid w:val="040A094E"/>
    <w:rsid w:val="049D6812"/>
    <w:rsid w:val="04DA26C6"/>
    <w:rsid w:val="056F201D"/>
    <w:rsid w:val="05940AC6"/>
    <w:rsid w:val="05B664D4"/>
    <w:rsid w:val="05D75602"/>
    <w:rsid w:val="05F31C91"/>
    <w:rsid w:val="064B485A"/>
    <w:rsid w:val="06823FBC"/>
    <w:rsid w:val="068C65C4"/>
    <w:rsid w:val="0696261C"/>
    <w:rsid w:val="06FA0DFD"/>
    <w:rsid w:val="07076C01"/>
    <w:rsid w:val="071C12AC"/>
    <w:rsid w:val="071F0864"/>
    <w:rsid w:val="077C7A64"/>
    <w:rsid w:val="07A934B3"/>
    <w:rsid w:val="07E87A8D"/>
    <w:rsid w:val="07EB6287"/>
    <w:rsid w:val="0806421B"/>
    <w:rsid w:val="08684CB5"/>
    <w:rsid w:val="090E0B90"/>
    <w:rsid w:val="094B241E"/>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963376"/>
    <w:rsid w:val="0CBD6F29"/>
    <w:rsid w:val="0D3E7DED"/>
    <w:rsid w:val="0D5B011C"/>
    <w:rsid w:val="0D7C07BE"/>
    <w:rsid w:val="0D820829"/>
    <w:rsid w:val="0E7F32A9"/>
    <w:rsid w:val="0E810642"/>
    <w:rsid w:val="0EAC50D3"/>
    <w:rsid w:val="0EEA6FC1"/>
    <w:rsid w:val="0F5D12F8"/>
    <w:rsid w:val="0F790928"/>
    <w:rsid w:val="0FAC2EB1"/>
    <w:rsid w:val="0FB30434"/>
    <w:rsid w:val="0FC1695C"/>
    <w:rsid w:val="0FE10DAC"/>
    <w:rsid w:val="102636A0"/>
    <w:rsid w:val="105A5056"/>
    <w:rsid w:val="107C607B"/>
    <w:rsid w:val="10CD72BB"/>
    <w:rsid w:val="115031A6"/>
    <w:rsid w:val="11E701D0"/>
    <w:rsid w:val="12197477"/>
    <w:rsid w:val="12314985"/>
    <w:rsid w:val="124F58FC"/>
    <w:rsid w:val="1264785B"/>
    <w:rsid w:val="131B5CD3"/>
    <w:rsid w:val="13776448"/>
    <w:rsid w:val="137D4A9E"/>
    <w:rsid w:val="1382549E"/>
    <w:rsid w:val="13F82CE7"/>
    <w:rsid w:val="144F070C"/>
    <w:rsid w:val="1466407E"/>
    <w:rsid w:val="14720B92"/>
    <w:rsid w:val="14834E28"/>
    <w:rsid w:val="148E7D65"/>
    <w:rsid w:val="151B539D"/>
    <w:rsid w:val="15231BF9"/>
    <w:rsid w:val="15515573"/>
    <w:rsid w:val="15C4546D"/>
    <w:rsid w:val="160D046E"/>
    <w:rsid w:val="16135A37"/>
    <w:rsid w:val="161E08D0"/>
    <w:rsid w:val="16881F81"/>
    <w:rsid w:val="16AF4771"/>
    <w:rsid w:val="16C61312"/>
    <w:rsid w:val="16EA2C3C"/>
    <w:rsid w:val="17365652"/>
    <w:rsid w:val="17F400A0"/>
    <w:rsid w:val="18003C1D"/>
    <w:rsid w:val="180C032A"/>
    <w:rsid w:val="18F163B1"/>
    <w:rsid w:val="193D1C1D"/>
    <w:rsid w:val="195A07CF"/>
    <w:rsid w:val="196A4832"/>
    <w:rsid w:val="19F73BFF"/>
    <w:rsid w:val="1A064976"/>
    <w:rsid w:val="1A1839A8"/>
    <w:rsid w:val="1A3B68AA"/>
    <w:rsid w:val="1A3E1C1E"/>
    <w:rsid w:val="1AB65178"/>
    <w:rsid w:val="1AC91A93"/>
    <w:rsid w:val="1AD4308C"/>
    <w:rsid w:val="1B636B19"/>
    <w:rsid w:val="1B6F4F40"/>
    <w:rsid w:val="1B9879DC"/>
    <w:rsid w:val="1C141836"/>
    <w:rsid w:val="1C33473D"/>
    <w:rsid w:val="1C760ACE"/>
    <w:rsid w:val="1C76537D"/>
    <w:rsid w:val="1CAB1734"/>
    <w:rsid w:val="1CB87339"/>
    <w:rsid w:val="1D167BBB"/>
    <w:rsid w:val="1D467DF1"/>
    <w:rsid w:val="1D9C6312"/>
    <w:rsid w:val="1E4449D5"/>
    <w:rsid w:val="1E4569AA"/>
    <w:rsid w:val="1E6B6A14"/>
    <w:rsid w:val="1F370744"/>
    <w:rsid w:val="1F4D401F"/>
    <w:rsid w:val="1F8654CC"/>
    <w:rsid w:val="1FD16A32"/>
    <w:rsid w:val="20284A23"/>
    <w:rsid w:val="20550D9A"/>
    <w:rsid w:val="2091237A"/>
    <w:rsid w:val="20F070A1"/>
    <w:rsid w:val="21845C9E"/>
    <w:rsid w:val="2189447E"/>
    <w:rsid w:val="218E2416"/>
    <w:rsid w:val="22404767"/>
    <w:rsid w:val="226915FE"/>
    <w:rsid w:val="22702106"/>
    <w:rsid w:val="228B6BA3"/>
    <w:rsid w:val="22A85809"/>
    <w:rsid w:val="231F3F50"/>
    <w:rsid w:val="234F4B80"/>
    <w:rsid w:val="2411199F"/>
    <w:rsid w:val="241804A5"/>
    <w:rsid w:val="245B2E54"/>
    <w:rsid w:val="24894D13"/>
    <w:rsid w:val="24B97929"/>
    <w:rsid w:val="24D632D7"/>
    <w:rsid w:val="25381017"/>
    <w:rsid w:val="264E5FD3"/>
    <w:rsid w:val="2708363F"/>
    <w:rsid w:val="270D068E"/>
    <w:rsid w:val="27710810"/>
    <w:rsid w:val="27CD5A5E"/>
    <w:rsid w:val="27D65DBA"/>
    <w:rsid w:val="27F033FB"/>
    <w:rsid w:val="284943D4"/>
    <w:rsid w:val="285F40CA"/>
    <w:rsid w:val="289E1AF0"/>
    <w:rsid w:val="28AA3FD9"/>
    <w:rsid w:val="28C01ECB"/>
    <w:rsid w:val="29337FB9"/>
    <w:rsid w:val="29385A89"/>
    <w:rsid w:val="29447F2D"/>
    <w:rsid w:val="29500C17"/>
    <w:rsid w:val="29915199"/>
    <w:rsid w:val="29BF71E3"/>
    <w:rsid w:val="29D6387F"/>
    <w:rsid w:val="29E8216F"/>
    <w:rsid w:val="2A127B63"/>
    <w:rsid w:val="2A451A6C"/>
    <w:rsid w:val="2A4E6BE6"/>
    <w:rsid w:val="2A97233B"/>
    <w:rsid w:val="2AAA4765"/>
    <w:rsid w:val="2AC21606"/>
    <w:rsid w:val="2B0A6FB1"/>
    <w:rsid w:val="2B1A4D1A"/>
    <w:rsid w:val="2B365FF8"/>
    <w:rsid w:val="2B45623B"/>
    <w:rsid w:val="2B7E7608"/>
    <w:rsid w:val="2B7F04E9"/>
    <w:rsid w:val="2B8B554A"/>
    <w:rsid w:val="2C932FD6"/>
    <w:rsid w:val="2D496D68"/>
    <w:rsid w:val="2E7A48DE"/>
    <w:rsid w:val="2E7E7664"/>
    <w:rsid w:val="2E9C43C4"/>
    <w:rsid w:val="2EBA5177"/>
    <w:rsid w:val="2EDC3ED8"/>
    <w:rsid w:val="2EE40E2C"/>
    <w:rsid w:val="2F104B00"/>
    <w:rsid w:val="2F123F15"/>
    <w:rsid w:val="2F6351B4"/>
    <w:rsid w:val="2F7E1D1C"/>
    <w:rsid w:val="2F9D7414"/>
    <w:rsid w:val="2FAC5093"/>
    <w:rsid w:val="2FC86126"/>
    <w:rsid w:val="2FCF199E"/>
    <w:rsid w:val="30133AD1"/>
    <w:rsid w:val="30483E83"/>
    <w:rsid w:val="309317F7"/>
    <w:rsid w:val="30983075"/>
    <w:rsid w:val="30AC2E50"/>
    <w:rsid w:val="30BF3991"/>
    <w:rsid w:val="3111619A"/>
    <w:rsid w:val="31B139DC"/>
    <w:rsid w:val="31F369F1"/>
    <w:rsid w:val="32221E1E"/>
    <w:rsid w:val="32497AF3"/>
    <w:rsid w:val="32677C08"/>
    <w:rsid w:val="32CE6B16"/>
    <w:rsid w:val="341E788C"/>
    <w:rsid w:val="343C0775"/>
    <w:rsid w:val="345E211C"/>
    <w:rsid w:val="345E7431"/>
    <w:rsid w:val="348D47EE"/>
    <w:rsid w:val="34A264AC"/>
    <w:rsid w:val="34A51AF9"/>
    <w:rsid w:val="34F43D78"/>
    <w:rsid w:val="355F1880"/>
    <w:rsid w:val="356C50EC"/>
    <w:rsid w:val="36137E45"/>
    <w:rsid w:val="36376E0A"/>
    <w:rsid w:val="36484C39"/>
    <w:rsid w:val="364A4C7C"/>
    <w:rsid w:val="36A83A7F"/>
    <w:rsid w:val="36C02CFA"/>
    <w:rsid w:val="36D861B6"/>
    <w:rsid w:val="3700166C"/>
    <w:rsid w:val="379A1012"/>
    <w:rsid w:val="37C71CEA"/>
    <w:rsid w:val="380A6843"/>
    <w:rsid w:val="380B4369"/>
    <w:rsid w:val="38694EE9"/>
    <w:rsid w:val="387B329C"/>
    <w:rsid w:val="38895178"/>
    <w:rsid w:val="39717338"/>
    <w:rsid w:val="39CA5376"/>
    <w:rsid w:val="3A117273"/>
    <w:rsid w:val="3A6818FA"/>
    <w:rsid w:val="3AB344ED"/>
    <w:rsid w:val="3B0B7708"/>
    <w:rsid w:val="3B365CC9"/>
    <w:rsid w:val="3B60677A"/>
    <w:rsid w:val="3B697D24"/>
    <w:rsid w:val="3B9A7B88"/>
    <w:rsid w:val="3BD8694B"/>
    <w:rsid w:val="3C096E11"/>
    <w:rsid w:val="3C126FC3"/>
    <w:rsid w:val="3CDF3F9E"/>
    <w:rsid w:val="3D2C7AC8"/>
    <w:rsid w:val="3D536596"/>
    <w:rsid w:val="3D5B18EE"/>
    <w:rsid w:val="3D855D12"/>
    <w:rsid w:val="3D8B42FF"/>
    <w:rsid w:val="3DD338D1"/>
    <w:rsid w:val="3DE86C4C"/>
    <w:rsid w:val="3DF36A6E"/>
    <w:rsid w:val="3E307A91"/>
    <w:rsid w:val="3E82384B"/>
    <w:rsid w:val="3EBA1EE9"/>
    <w:rsid w:val="3EC4042E"/>
    <w:rsid w:val="3F792F1E"/>
    <w:rsid w:val="3FD6525C"/>
    <w:rsid w:val="405F16F6"/>
    <w:rsid w:val="40824826"/>
    <w:rsid w:val="40D3290A"/>
    <w:rsid w:val="40E63923"/>
    <w:rsid w:val="41546D80"/>
    <w:rsid w:val="415643E4"/>
    <w:rsid w:val="422D094D"/>
    <w:rsid w:val="42971481"/>
    <w:rsid w:val="43194544"/>
    <w:rsid w:val="43A91E5B"/>
    <w:rsid w:val="449E0D39"/>
    <w:rsid w:val="45336CAD"/>
    <w:rsid w:val="459534C4"/>
    <w:rsid w:val="45B222C8"/>
    <w:rsid w:val="45B44292"/>
    <w:rsid w:val="45C73FC5"/>
    <w:rsid w:val="45E32B26"/>
    <w:rsid w:val="45EC3A2B"/>
    <w:rsid w:val="45EF5FB8"/>
    <w:rsid w:val="46135796"/>
    <w:rsid w:val="463A3650"/>
    <w:rsid w:val="46461627"/>
    <w:rsid w:val="46647A66"/>
    <w:rsid w:val="468477C0"/>
    <w:rsid w:val="469F0116"/>
    <w:rsid w:val="47277B83"/>
    <w:rsid w:val="4750522E"/>
    <w:rsid w:val="475259B7"/>
    <w:rsid w:val="47995D18"/>
    <w:rsid w:val="47C307BC"/>
    <w:rsid w:val="484F2050"/>
    <w:rsid w:val="488302AE"/>
    <w:rsid w:val="48831CF9"/>
    <w:rsid w:val="48AC020A"/>
    <w:rsid w:val="48CB7AD6"/>
    <w:rsid w:val="48E94A02"/>
    <w:rsid w:val="49024C9C"/>
    <w:rsid w:val="49170DBF"/>
    <w:rsid w:val="49247107"/>
    <w:rsid w:val="496F4D40"/>
    <w:rsid w:val="498D5F2E"/>
    <w:rsid w:val="49B1408D"/>
    <w:rsid w:val="4A027BBB"/>
    <w:rsid w:val="4A323C61"/>
    <w:rsid w:val="4A39249C"/>
    <w:rsid w:val="4A7D4FD2"/>
    <w:rsid w:val="4A913C9A"/>
    <w:rsid w:val="4ADA0B0E"/>
    <w:rsid w:val="4B1F70AC"/>
    <w:rsid w:val="4B2006A7"/>
    <w:rsid w:val="4B240F94"/>
    <w:rsid w:val="4B4D6D1A"/>
    <w:rsid w:val="4B6A27EE"/>
    <w:rsid w:val="4B856638"/>
    <w:rsid w:val="4BA426B2"/>
    <w:rsid w:val="4C0832E5"/>
    <w:rsid w:val="4C3C565C"/>
    <w:rsid w:val="4CBB1008"/>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985AC6"/>
    <w:rsid w:val="52C04276"/>
    <w:rsid w:val="52D26B02"/>
    <w:rsid w:val="53DC5D66"/>
    <w:rsid w:val="53F13BFB"/>
    <w:rsid w:val="54161C73"/>
    <w:rsid w:val="54167CE6"/>
    <w:rsid w:val="541A5D30"/>
    <w:rsid w:val="541D538C"/>
    <w:rsid w:val="5463070C"/>
    <w:rsid w:val="549239F0"/>
    <w:rsid w:val="5527238A"/>
    <w:rsid w:val="55907A68"/>
    <w:rsid w:val="55C1559C"/>
    <w:rsid w:val="55F068CD"/>
    <w:rsid w:val="566C3136"/>
    <w:rsid w:val="568D04F2"/>
    <w:rsid w:val="56B005EC"/>
    <w:rsid w:val="56C80241"/>
    <w:rsid w:val="574519DD"/>
    <w:rsid w:val="578B0CFA"/>
    <w:rsid w:val="581A6B1B"/>
    <w:rsid w:val="587F6530"/>
    <w:rsid w:val="58F17C86"/>
    <w:rsid w:val="593C217C"/>
    <w:rsid w:val="59513E7A"/>
    <w:rsid w:val="59F14D15"/>
    <w:rsid w:val="59FB3DE5"/>
    <w:rsid w:val="5A0B43C0"/>
    <w:rsid w:val="5A296BA4"/>
    <w:rsid w:val="5A526582"/>
    <w:rsid w:val="5A5F5C77"/>
    <w:rsid w:val="5A711A0D"/>
    <w:rsid w:val="5B1613E4"/>
    <w:rsid w:val="5B1A63D4"/>
    <w:rsid w:val="5B1E48EE"/>
    <w:rsid w:val="5B2568B5"/>
    <w:rsid w:val="5B6B6D49"/>
    <w:rsid w:val="5B78003B"/>
    <w:rsid w:val="5B9242D5"/>
    <w:rsid w:val="5BB46942"/>
    <w:rsid w:val="5BB8129D"/>
    <w:rsid w:val="5BC11A60"/>
    <w:rsid w:val="5BFB2E5D"/>
    <w:rsid w:val="5C473312"/>
    <w:rsid w:val="5C7A4D54"/>
    <w:rsid w:val="5CA00C74"/>
    <w:rsid w:val="5CC86079"/>
    <w:rsid w:val="5CD23B73"/>
    <w:rsid w:val="5CD57954"/>
    <w:rsid w:val="5D5A77C0"/>
    <w:rsid w:val="5DC14E75"/>
    <w:rsid w:val="5E1C65B7"/>
    <w:rsid w:val="5E231B5D"/>
    <w:rsid w:val="5E5E2CC3"/>
    <w:rsid w:val="5E604706"/>
    <w:rsid w:val="5EE52114"/>
    <w:rsid w:val="5F127819"/>
    <w:rsid w:val="5F265461"/>
    <w:rsid w:val="5FBA1FBA"/>
    <w:rsid w:val="5FE07D05"/>
    <w:rsid w:val="60350ED3"/>
    <w:rsid w:val="606C3A37"/>
    <w:rsid w:val="60B72AEE"/>
    <w:rsid w:val="60F872D1"/>
    <w:rsid w:val="61025188"/>
    <w:rsid w:val="61057D5F"/>
    <w:rsid w:val="614D4977"/>
    <w:rsid w:val="61D216C5"/>
    <w:rsid w:val="61E01147"/>
    <w:rsid w:val="61E33ADD"/>
    <w:rsid w:val="620F042E"/>
    <w:rsid w:val="6220088D"/>
    <w:rsid w:val="626D25CE"/>
    <w:rsid w:val="62CE1B77"/>
    <w:rsid w:val="63C60FC0"/>
    <w:rsid w:val="63E0211F"/>
    <w:rsid w:val="643B4928"/>
    <w:rsid w:val="645027A9"/>
    <w:rsid w:val="64B40B19"/>
    <w:rsid w:val="64BA3D7A"/>
    <w:rsid w:val="64C5468D"/>
    <w:rsid w:val="64D70FAB"/>
    <w:rsid w:val="64F179BC"/>
    <w:rsid w:val="64F36292"/>
    <w:rsid w:val="65323AFA"/>
    <w:rsid w:val="65387F06"/>
    <w:rsid w:val="653F61D0"/>
    <w:rsid w:val="654A23E3"/>
    <w:rsid w:val="658971CF"/>
    <w:rsid w:val="65B03CD6"/>
    <w:rsid w:val="66127E0B"/>
    <w:rsid w:val="662D4693"/>
    <w:rsid w:val="663A217C"/>
    <w:rsid w:val="665704D3"/>
    <w:rsid w:val="669944D9"/>
    <w:rsid w:val="678C0773"/>
    <w:rsid w:val="67A140FF"/>
    <w:rsid w:val="67C065A4"/>
    <w:rsid w:val="67C749C6"/>
    <w:rsid w:val="67D359C9"/>
    <w:rsid w:val="68042537"/>
    <w:rsid w:val="68103BDF"/>
    <w:rsid w:val="68662D72"/>
    <w:rsid w:val="68E2428E"/>
    <w:rsid w:val="68E6311C"/>
    <w:rsid w:val="68EC0B1A"/>
    <w:rsid w:val="68F41FC9"/>
    <w:rsid w:val="68FE36DD"/>
    <w:rsid w:val="691C78D4"/>
    <w:rsid w:val="694E60FC"/>
    <w:rsid w:val="69603C65"/>
    <w:rsid w:val="6A256904"/>
    <w:rsid w:val="6A2C1D99"/>
    <w:rsid w:val="6A9D53A6"/>
    <w:rsid w:val="6AAA163C"/>
    <w:rsid w:val="6AD42215"/>
    <w:rsid w:val="6B19056F"/>
    <w:rsid w:val="6B656832"/>
    <w:rsid w:val="6B66417A"/>
    <w:rsid w:val="6BA22313"/>
    <w:rsid w:val="6C675CE6"/>
    <w:rsid w:val="6C787517"/>
    <w:rsid w:val="6C7E3857"/>
    <w:rsid w:val="6CDD63F2"/>
    <w:rsid w:val="6CF272CA"/>
    <w:rsid w:val="6D4F4321"/>
    <w:rsid w:val="6DC835B5"/>
    <w:rsid w:val="6DF41B82"/>
    <w:rsid w:val="6DFF7360"/>
    <w:rsid w:val="6E0A7D76"/>
    <w:rsid w:val="6E580A7A"/>
    <w:rsid w:val="6E7A5F73"/>
    <w:rsid w:val="6EE90F9D"/>
    <w:rsid w:val="6F1D7B64"/>
    <w:rsid w:val="6F342640"/>
    <w:rsid w:val="6F571DCD"/>
    <w:rsid w:val="6FB6454A"/>
    <w:rsid w:val="6FC7059A"/>
    <w:rsid w:val="6FD74228"/>
    <w:rsid w:val="7021106F"/>
    <w:rsid w:val="70D10596"/>
    <w:rsid w:val="71462F6F"/>
    <w:rsid w:val="71633091"/>
    <w:rsid w:val="725A270A"/>
    <w:rsid w:val="72760055"/>
    <w:rsid w:val="72ED24A5"/>
    <w:rsid w:val="73081CA5"/>
    <w:rsid w:val="73136EFB"/>
    <w:rsid w:val="73275BE6"/>
    <w:rsid w:val="735A5BA1"/>
    <w:rsid w:val="73D2575F"/>
    <w:rsid w:val="73E831D5"/>
    <w:rsid w:val="74201F7D"/>
    <w:rsid w:val="742F6FCE"/>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1E0F73"/>
    <w:rsid w:val="78673398"/>
    <w:rsid w:val="787846C3"/>
    <w:rsid w:val="78A715E8"/>
    <w:rsid w:val="79074B81"/>
    <w:rsid w:val="794F0939"/>
    <w:rsid w:val="79AF0FCA"/>
    <w:rsid w:val="7A8C2B0C"/>
    <w:rsid w:val="7AF9279C"/>
    <w:rsid w:val="7B1448AF"/>
    <w:rsid w:val="7B514853"/>
    <w:rsid w:val="7BCA404B"/>
    <w:rsid w:val="7CC51958"/>
    <w:rsid w:val="7CD53DF9"/>
    <w:rsid w:val="7CDC4B3C"/>
    <w:rsid w:val="7D081DD0"/>
    <w:rsid w:val="7D097C86"/>
    <w:rsid w:val="7E2936C3"/>
    <w:rsid w:val="7E6411B9"/>
    <w:rsid w:val="7F3D442C"/>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10690</Words>
  <Characters>11368</Characters>
  <Lines>1</Lines>
  <Paragraphs>1</Paragraphs>
  <TotalTime>3</TotalTime>
  <ScaleCrop>false</ScaleCrop>
  <LinksUpToDate>false</LinksUpToDate>
  <CharactersWithSpaces>11555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2026-01-13T02:27:26Z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